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CF" w:rsidRDefault="009445DF" w:rsidP="00D00BB4">
      <w:pPr>
        <w:spacing w:after="0" w:line="276" w:lineRule="auto"/>
        <w:jc w:val="center"/>
      </w:pPr>
      <w:r>
        <w:rPr>
          <w:noProof/>
          <w:sz w:val="20"/>
          <w:lang w:eastAsia="it-IT"/>
        </w:rPr>
        <w:drawing>
          <wp:inline distT="0" distB="0" distL="0" distR="0">
            <wp:extent cx="666749" cy="762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66749" cy="762000"/>
                    </a:xfrm>
                    <a:prstGeom prst="rect">
                      <a:avLst/>
                    </a:prstGeom>
                  </pic:spPr>
                </pic:pic>
              </a:graphicData>
            </a:graphic>
          </wp:inline>
        </w:drawing>
      </w:r>
    </w:p>
    <w:p w:rsidR="00A169F3" w:rsidRDefault="009445DF" w:rsidP="00D00BB4">
      <w:pPr>
        <w:spacing w:after="0" w:line="276" w:lineRule="auto"/>
        <w:jc w:val="center"/>
        <w:rPr>
          <w:rFonts w:ascii="Times New Roman" w:hAnsi="Times New Roman" w:cs="Times New Roman"/>
          <w:b/>
          <w:bCs/>
          <w:sz w:val="40"/>
          <w:szCs w:val="40"/>
        </w:rPr>
      </w:pPr>
      <w:r w:rsidRPr="00A169F3">
        <w:rPr>
          <w:rFonts w:ascii="Times New Roman" w:hAnsi="Times New Roman" w:cs="Times New Roman"/>
          <w:b/>
          <w:bCs/>
          <w:sz w:val="40"/>
          <w:szCs w:val="40"/>
        </w:rPr>
        <w:t>COMUNE DI MILAZZO</w:t>
      </w:r>
    </w:p>
    <w:p w:rsidR="00A169F3" w:rsidRDefault="009445DF" w:rsidP="0033241D">
      <w:pPr>
        <w:spacing w:after="0" w:line="240" w:lineRule="auto"/>
        <w:jc w:val="center"/>
        <w:rPr>
          <w:rFonts w:ascii="Times New Roman" w:hAnsi="Times New Roman" w:cs="Times New Roman"/>
          <w:i/>
          <w:iCs/>
          <w:sz w:val="28"/>
          <w:szCs w:val="28"/>
        </w:rPr>
      </w:pPr>
      <w:r w:rsidRPr="00A169F3">
        <w:rPr>
          <w:rFonts w:ascii="Times New Roman" w:hAnsi="Times New Roman" w:cs="Times New Roman"/>
          <w:i/>
          <w:iCs/>
          <w:sz w:val="28"/>
          <w:szCs w:val="28"/>
        </w:rPr>
        <w:t>Città Metropolitana di Messina</w:t>
      </w:r>
    </w:p>
    <w:p w:rsidR="00A169F3" w:rsidRDefault="009445DF" w:rsidP="0033241D">
      <w:pPr>
        <w:spacing w:after="0" w:line="240" w:lineRule="auto"/>
        <w:jc w:val="center"/>
        <w:rPr>
          <w:rFonts w:ascii="Times New Roman" w:hAnsi="Times New Roman" w:cs="Times New Roman"/>
          <w:i/>
          <w:iCs/>
          <w:sz w:val="28"/>
          <w:szCs w:val="28"/>
        </w:rPr>
      </w:pPr>
      <w:bookmarkStart w:id="0" w:name="Settore_Atto"/>
      <w:r>
        <w:rPr>
          <w:rFonts w:ascii="Times New Roman" w:hAnsi="Times New Roman" w:cs="Times New Roman"/>
          <w:i/>
          <w:iCs/>
          <w:sz w:val="28"/>
          <w:szCs w:val="28"/>
        </w:rPr>
        <w:t>3° SETTORE - POLIZIA LOCALE - PROTEZIONE CIVILE - SERVIZIO IDRICO INTEGRATO - PATRIMONIO</w:t>
      </w:r>
      <w:bookmarkEnd w:id="0"/>
    </w:p>
    <w:p w:rsidR="00BE1DCF" w:rsidRDefault="009445DF" w:rsidP="0033241D">
      <w:pPr>
        <w:spacing w:after="0" w:line="240" w:lineRule="auto"/>
        <w:jc w:val="center"/>
        <w:rPr>
          <w:rFonts w:ascii="Times New Roman" w:hAnsi="Times New Roman" w:cs="Times New Roman"/>
          <w:sz w:val="28"/>
          <w:szCs w:val="28"/>
        </w:rPr>
      </w:pPr>
    </w:p>
    <w:p w:rsidR="00A169F3" w:rsidRDefault="009445DF" w:rsidP="0033241D">
      <w:pPr>
        <w:spacing w:after="0" w:line="240" w:lineRule="auto"/>
        <w:jc w:val="center"/>
        <w:rPr>
          <w:rFonts w:ascii="Times New Roman" w:hAnsi="Times New Roman" w:cs="Times New Roman"/>
          <w:sz w:val="28"/>
          <w:szCs w:val="28"/>
        </w:rPr>
      </w:pPr>
      <w:r w:rsidRPr="00A169F3">
        <w:rPr>
          <w:rFonts w:ascii="Times New Roman" w:hAnsi="Times New Roman" w:cs="Times New Roman"/>
          <w:sz w:val="28"/>
          <w:szCs w:val="28"/>
        </w:rPr>
        <w:t>DETERMINAZIONE DIRIGENZIALE</w:t>
      </w:r>
    </w:p>
    <w:p w:rsidR="00A169F3" w:rsidRDefault="009445DF" w:rsidP="00D00BB4">
      <w:pPr>
        <w:spacing w:before="240" w:after="0" w:line="276" w:lineRule="auto"/>
        <w:jc w:val="center"/>
        <w:rPr>
          <w:rFonts w:ascii="Times New Roman" w:hAnsi="Times New Roman" w:cs="Times New Roman"/>
          <w:sz w:val="24"/>
          <w:szCs w:val="24"/>
        </w:rPr>
      </w:pPr>
      <w:r w:rsidRPr="00A169F3">
        <w:rPr>
          <w:rFonts w:ascii="Times New Roman" w:hAnsi="Times New Roman" w:cs="Times New Roman"/>
          <w:sz w:val="24"/>
          <w:szCs w:val="24"/>
        </w:rPr>
        <w:t xml:space="preserve">N. </w:t>
      </w:r>
      <w:bookmarkStart w:id="1" w:name="Numero_Generale"/>
      <w:r w:rsidRPr="00A169F3">
        <w:rPr>
          <w:rFonts w:ascii="Times New Roman" w:hAnsi="Times New Roman" w:cs="Times New Roman"/>
          <w:sz w:val="24"/>
          <w:szCs w:val="24"/>
        </w:rPr>
        <w:t>3082</w:t>
      </w:r>
      <w:bookmarkEnd w:id="1"/>
      <w:r w:rsidRPr="00A169F3">
        <w:rPr>
          <w:rFonts w:ascii="Times New Roman" w:hAnsi="Times New Roman" w:cs="Times New Roman"/>
          <w:sz w:val="24"/>
          <w:szCs w:val="24"/>
        </w:rPr>
        <w:t xml:space="preserve"> DEL </w:t>
      </w:r>
      <w:bookmarkStart w:id="2" w:name="Data_Generale"/>
      <w:r w:rsidRPr="00A169F3">
        <w:rPr>
          <w:rFonts w:ascii="Times New Roman" w:hAnsi="Times New Roman" w:cs="Times New Roman"/>
          <w:sz w:val="24"/>
          <w:szCs w:val="24"/>
        </w:rPr>
        <w:t>19/12/2023</w:t>
      </w:r>
      <w:bookmarkEnd w:id="2"/>
    </w:p>
    <w:p w:rsidR="002953F4" w:rsidRPr="00A169F3" w:rsidRDefault="009445DF" w:rsidP="00D00BB4">
      <w:pPr>
        <w:spacing w:after="0" w:line="276" w:lineRule="auto"/>
        <w:jc w:val="center"/>
        <w:rPr>
          <w:rFonts w:ascii="Times New Roman" w:hAnsi="Times New Roman" w:cs="Times New Roman"/>
          <w:sz w:val="24"/>
          <w:szCs w:val="24"/>
        </w:rPr>
      </w:pPr>
    </w:p>
    <w:tbl>
      <w:tblPr>
        <w:tblStyle w:val="Grigliatabella"/>
        <w:tblW w:w="10627" w:type="dxa"/>
        <w:tblCellMar>
          <w:top w:w="113" w:type="dxa"/>
          <w:bottom w:w="113" w:type="dxa"/>
        </w:tblCellMar>
        <w:tblLook w:val="04A0"/>
      </w:tblPr>
      <w:tblGrid>
        <w:gridCol w:w="1838"/>
        <w:gridCol w:w="8789"/>
      </w:tblGrid>
      <w:tr w:rsidR="00CB3B73" w:rsidTr="00D16EB1">
        <w:tc>
          <w:tcPr>
            <w:tcW w:w="1838" w:type="dxa"/>
            <w:shd w:val="clear" w:color="auto" w:fill="DBE4F0"/>
            <w:vAlign w:val="center"/>
          </w:tcPr>
          <w:p w:rsidR="00A169F3" w:rsidRPr="00A169F3" w:rsidRDefault="009445DF" w:rsidP="00D00BB4">
            <w:pPr>
              <w:spacing w:line="276" w:lineRule="auto"/>
              <w:jc w:val="center"/>
              <w:rPr>
                <w:rFonts w:ascii="Times New Roman" w:hAnsi="Times New Roman" w:cs="Times New Roman"/>
                <w:sz w:val="24"/>
                <w:szCs w:val="24"/>
              </w:rPr>
            </w:pPr>
            <w:r w:rsidRPr="00A169F3">
              <w:rPr>
                <w:rFonts w:ascii="Times New Roman" w:hAnsi="Times New Roman" w:cs="Times New Roman"/>
                <w:sz w:val="24"/>
                <w:szCs w:val="24"/>
              </w:rPr>
              <w:t>Oggetto</w:t>
            </w:r>
          </w:p>
        </w:tc>
        <w:tc>
          <w:tcPr>
            <w:tcW w:w="8789" w:type="dxa"/>
          </w:tcPr>
          <w:p w:rsidR="00A169F3" w:rsidRPr="00B371CD" w:rsidRDefault="009445DF" w:rsidP="00D00BB4">
            <w:pPr>
              <w:spacing w:line="276" w:lineRule="auto"/>
              <w:rPr>
                <w:rFonts w:ascii="Times New Roman" w:hAnsi="Times New Roman" w:cs="Times New Roman"/>
                <w:sz w:val="24"/>
                <w:szCs w:val="24"/>
              </w:rPr>
            </w:pPr>
            <w:bookmarkStart w:id="3" w:name="Oggetto_Atto"/>
            <w:r w:rsidRPr="00B371CD">
              <w:rPr>
                <w:rFonts w:ascii="Times New Roman" w:hAnsi="Times New Roman" w:cs="Times New Roman"/>
                <w:sz w:val="24"/>
                <w:szCs w:val="24"/>
              </w:rPr>
              <w:t xml:space="preserve">DETERMINAZIONE A CONTRATTARE, AI SENSI DELL’ART. 50, </w:t>
            </w:r>
            <w:r w:rsidRPr="00B371CD">
              <w:rPr>
                <w:rFonts w:ascii="Times New Roman" w:hAnsi="Times New Roman" w:cs="Times New Roman"/>
                <w:sz w:val="24"/>
                <w:szCs w:val="24"/>
              </w:rPr>
              <w:t>COMMA 1, LETT. A) DEL D.LGS N. 36/2023, PER LA REALIZZAZIONE DI DUE POZZI PER RICERCA ACQUE SOTTERRANEE DA DESTINARE AD USO POTABILE NELLA PARTICELLA 299 DEL FOGLIO DI MAPPA 21 DEL COMUNE DI MILAZZO (POZZO DENOMINATO FIUMARELLA 4) E NELLA PARTICELLA 762 DE</w:t>
            </w:r>
            <w:r w:rsidRPr="00B371CD">
              <w:rPr>
                <w:rFonts w:ascii="Times New Roman" w:hAnsi="Times New Roman" w:cs="Times New Roman"/>
                <w:sz w:val="24"/>
                <w:szCs w:val="24"/>
              </w:rPr>
              <w:t>L FOGLIO DI MAPPA 25 DEL COMUNE DI SANTA LUCIA DEL MELA  (POZZO DENOMINATO FLORIPOTEMA 3) AI SENSI DELL’ART. 95 DEL R.D. N 1775 DEL’ 11/12/1933. (CUP: H52E23000420004) CIG: A02C0648E3.</w:t>
            </w:r>
            <w:bookmarkEnd w:id="3"/>
          </w:p>
        </w:tc>
      </w:tr>
    </w:tbl>
    <w:p w:rsidR="002953F4" w:rsidRDefault="009445DF" w:rsidP="0033241D">
      <w:pPr>
        <w:spacing w:after="0" w:line="240" w:lineRule="auto"/>
        <w:jc w:val="center"/>
        <w:rPr>
          <w:rFonts w:ascii="Times New Roman" w:hAnsi="Times New Roman" w:cs="Times New Roman"/>
          <w:sz w:val="24"/>
          <w:szCs w:val="24"/>
        </w:rPr>
      </w:pPr>
    </w:p>
    <w:p w:rsidR="00A169F3" w:rsidRDefault="009445DF" w:rsidP="0033241D">
      <w:pPr>
        <w:spacing w:after="0" w:line="240" w:lineRule="auto"/>
        <w:jc w:val="center"/>
        <w:rPr>
          <w:rFonts w:ascii="Times New Roman" w:hAnsi="Times New Roman" w:cs="Times New Roman"/>
          <w:sz w:val="24"/>
          <w:szCs w:val="24"/>
        </w:rPr>
      </w:pPr>
      <w:r w:rsidRPr="00B371CD">
        <w:rPr>
          <w:rFonts w:ascii="Times New Roman" w:hAnsi="Times New Roman" w:cs="Times New Roman"/>
          <w:sz w:val="24"/>
          <w:szCs w:val="24"/>
        </w:rPr>
        <w:t>IL DIRIGENTE</w:t>
      </w:r>
    </w:p>
    <w:p w:rsidR="002953F4" w:rsidRDefault="009445DF" w:rsidP="0033241D">
      <w:pPr>
        <w:spacing w:after="0" w:line="240" w:lineRule="auto"/>
        <w:jc w:val="center"/>
        <w:rPr>
          <w:rFonts w:ascii="Times New Roman" w:hAnsi="Times New Roman" w:cs="Times New Roman"/>
          <w:sz w:val="24"/>
          <w:szCs w:val="24"/>
        </w:rPr>
      </w:pPr>
    </w:p>
    <w:p w:rsidR="00B371CD" w:rsidRPr="00B371CD" w:rsidRDefault="009445DF" w:rsidP="0033241D">
      <w:pPr>
        <w:spacing w:after="0" w:line="240" w:lineRule="auto"/>
        <w:rPr>
          <w:rFonts w:ascii="Times New Roman" w:hAnsi="Times New Roman" w:cs="Times New Roman"/>
          <w:sz w:val="24"/>
          <w:szCs w:val="24"/>
        </w:rPr>
      </w:pPr>
      <w:r w:rsidRPr="00B371CD">
        <w:rPr>
          <w:rFonts w:ascii="Times New Roman" w:hAnsi="Times New Roman" w:cs="Times New Roman"/>
          <w:sz w:val="24"/>
          <w:szCs w:val="24"/>
        </w:rPr>
        <w:t>VISTA la proposta di determinazione di cui all’oggetto;</w:t>
      </w:r>
    </w:p>
    <w:p w:rsidR="00B371CD" w:rsidRDefault="009445DF" w:rsidP="0033241D">
      <w:pPr>
        <w:spacing w:after="0" w:line="240" w:lineRule="auto"/>
        <w:rPr>
          <w:rFonts w:ascii="Times New Roman" w:hAnsi="Times New Roman" w:cs="Times New Roman"/>
          <w:sz w:val="24"/>
          <w:szCs w:val="24"/>
        </w:rPr>
      </w:pPr>
      <w:r w:rsidRPr="00B371CD">
        <w:rPr>
          <w:rFonts w:ascii="Times New Roman" w:hAnsi="Times New Roman" w:cs="Times New Roman"/>
          <w:sz w:val="24"/>
          <w:szCs w:val="24"/>
        </w:rPr>
        <w:t>VISTA la L. 08/06/1990, n. 142, recepita dalla L.R. 11/12/1991, n. 48;</w:t>
      </w:r>
    </w:p>
    <w:p w:rsidR="00B371CD" w:rsidRPr="00B371CD" w:rsidRDefault="009445DF" w:rsidP="0033241D">
      <w:pPr>
        <w:spacing w:after="0" w:line="240" w:lineRule="auto"/>
        <w:rPr>
          <w:rFonts w:ascii="Times New Roman" w:hAnsi="Times New Roman" w:cs="Times New Roman"/>
          <w:sz w:val="24"/>
          <w:szCs w:val="24"/>
        </w:rPr>
      </w:pPr>
      <w:r w:rsidRPr="00B371CD">
        <w:rPr>
          <w:rFonts w:ascii="Times New Roman" w:hAnsi="Times New Roman" w:cs="Times New Roman"/>
          <w:sz w:val="24"/>
          <w:szCs w:val="24"/>
        </w:rPr>
        <w:t>VISTI:</w:t>
      </w:r>
    </w:p>
    <w:p w:rsidR="005F7C38" w:rsidRPr="005F7C38" w:rsidRDefault="009445DF" w:rsidP="0033241D">
      <w:pPr>
        <w:pStyle w:val="Paragrafoelenco"/>
        <w:numPr>
          <w:ilvl w:val="0"/>
          <w:numId w:val="2"/>
        </w:numPr>
        <w:spacing w:after="0" w:line="240" w:lineRule="auto"/>
        <w:ind w:left="419" w:hanging="357"/>
        <w:rPr>
          <w:rFonts w:ascii="Times New Roman" w:hAnsi="Times New Roman" w:cs="Times New Roman"/>
          <w:sz w:val="24"/>
          <w:szCs w:val="24"/>
        </w:rPr>
      </w:pPr>
      <w:r w:rsidRPr="005F7C38">
        <w:rPr>
          <w:rFonts w:ascii="Times New Roman" w:hAnsi="Times New Roman" w:cs="Times New Roman"/>
          <w:sz w:val="24"/>
          <w:szCs w:val="24"/>
        </w:rPr>
        <w:t>il D.Lgs.18/08/2000, n. 267;</w:t>
      </w:r>
    </w:p>
    <w:p w:rsidR="00B371CD" w:rsidRPr="005F7C38" w:rsidRDefault="009445DF" w:rsidP="0033241D">
      <w:pPr>
        <w:pStyle w:val="Paragrafoelenco"/>
        <w:numPr>
          <w:ilvl w:val="0"/>
          <w:numId w:val="2"/>
        </w:numPr>
        <w:spacing w:after="0" w:line="240" w:lineRule="auto"/>
        <w:ind w:left="419" w:hanging="357"/>
        <w:rPr>
          <w:rFonts w:ascii="Times New Roman" w:hAnsi="Times New Roman" w:cs="Times New Roman"/>
          <w:sz w:val="24"/>
          <w:szCs w:val="24"/>
        </w:rPr>
      </w:pPr>
      <w:r w:rsidRPr="005F7C38">
        <w:rPr>
          <w:rFonts w:ascii="Times New Roman" w:hAnsi="Times New Roman" w:cs="Times New Roman"/>
          <w:sz w:val="24"/>
          <w:szCs w:val="24"/>
        </w:rPr>
        <w:t>il D.Lgs. 30/03/2001, n. 165;</w:t>
      </w:r>
    </w:p>
    <w:p w:rsidR="005F7C38" w:rsidRPr="005F7C38" w:rsidRDefault="009445DF" w:rsidP="0033241D">
      <w:pPr>
        <w:pStyle w:val="Paragrafoelenco"/>
        <w:numPr>
          <w:ilvl w:val="0"/>
          <w:numId w:val="2"/>
        </w:numPr>
        <w:spacing w:after="0" w:line="240" w:lineRule="auto"/>
        <w:ind w:left="419" w:hanging="357"/>
        <w:rPr>
          <w:rFonts w:ascii="Times New Roman" w:hAnsi="Times New Roman" w:cs="Times New Roman"/>
          <w:sz w:val="24"/>
          <w:szCs w:val="24"/>
        </w:rPr>
      </w:pPr>
      <w:r w:rsidRPr="005F7C38">
        <w:rPr>
          <w:rFonts w:ascii="Times New Roman" w:hAnsi="Times New Roman" w:cs="Times New Roman"/>
          <w:sz w:val="24"/>
          <w:szCs w:val="24"/>
        </w:rPr>
        <w:t>il D.Lgs. 23/06/2011, n. 118 e successive modificazioni;</w:t>
      </w:r>
    </w:p>
    <w:p w:rsidR="00B371CD" w:rsidRPr="005F7C38" w:rsidRDefault="009445DF" w:rsidP="0033241D">
      <w:pPr>
        <w:pStyle w:val="Paragrafoelenco"/>
        <w:numPr>
          <w:ilvl w:val="0"/>
          <w:numId w:val="2"/>
        </w:numPr>
        <w:spacing w:after="0" w:line="240" w:lineRule="auto"/>
        <w:ind w:left="419" w:hanging="357"/>
        <w:rPr>
          <w:rFonts w:ascii="Times New Roman" w:hAnsi="Times New Roman" w:cs="Times New Roman"/>
          <w:sz w:val="24"/>
          <w:szCs w:val="24"/>
        </w:rPr>
      </w:pPr>
      <w:r w:rsidRPr="005F7C38">
        <w:rPr>
          <w:rFonts w:ascii="Times New Roman" w:hAnsi="Times New Roman" w:cs="Times New Roman"/>
          <w:sz w:val="24"/>
          <w:szCs w:val="24"/>
        </w:rPr>
        <w:t>lo statuto comunale;</w:t>
      </w:r>
    </w:p>
    <w:p w:rsidR="005F7C38" w:rsidRPr="005F7C38" w:rsidRDefault="009445DF" w:rsidP="0033241D">
      <w:pPr>
        <w:pStyle w:val="Paragrafoelenco"/>
        <w:numPr>
          <w:ilvl w:val="0"/>
          <w:numId w:val="2"/>
        </w:numPr>
        <w:spacing w:after="0" w:line="240" w:lineRule="auto"/>
        <w:ind w:left="419" w:hanging="357"/>
        <w:rPr>
          <w:rFonts w:ascii="Times New Roman" w:hAnsi="Times New Roman" w:cs="Times New Roman"/>
          <w:sz w:val="24"/>
          <w:szCs w:val="24"/>
        </w:rPr>
      </w:pPr>
      <w:r w:rsidRPr="005F7C38">
        <w:rPr>
          <w:rFonts w:ascii="Times New Roman" w:hAnsi="Times New Roman" w:cs="Times New Roman"/>
          <w:sz w:val="24"/>
          <w:szCs w:val="24"/>
        </w:rPr>
        <w:t>il regolamento comunale sull’ordinamento</w:t>
      </w:r>
      <w:r w:rsidRPr="005F7C38">
        <w:rPr>
          <w:rFonts w:ascii="Times New Roman" w:hAnsi="Times New Roman" w:cs="Times New Roman"/>
          <w:sz w:val="24"/>
          <w:szCs w:val="24"/>
        </w:rPr>
        <w:t xml:space="preserve"> generale degli uffici e dei servizi;</w:t>
      </w:r>
    </w:p>
    <w:p w:rsidR="00B371CD" w:rsidRPr="005F7C38" w:rsidRDefault="009445DF" w:rsidP="0033241D">
      <w:pPr>
        <w:pStyle w:val="Paragrafoelenco"/>
        <w:numPr>
          <w:ilvl w:val="0"/>
          <w:numId w:val="2"/>
        </w:numPr>
        <w:spacing w:after="0" w:line="240" w:lineRule="auto"/>
        <w:ind w:left="419" w:hanging="357"/>
        <w:rPr>
          <w:rFonts w:ascii="Times New Roman" w:hAnsi="Times New Roman" w:cs="Times New Roman"/>
          <w:sz w:val="24"/>
          <w:szCs w:val="24"/>
        </w:rPr>
      </w:pPr>
      <w:r w:rsidRPr="005F7C38">
        <w:rPr>
          <w:rFonts w:ascii="Times New Roman" w:hAnsi="Times New Roman" w:cs="Times New Roman"/>
          <w:sz w:val="24"/>
          <w:szCs w:val="24"/>
        </w:rPr>
        <w:t>il regolamento comunale di contabilità;</w:t>
      </w:r>
    </w:p>
    <w:p w:rsidR="00B371CD" w:rsidRDefault="009445DF" w:rsidP="0033241D">
      <w:pPr>
        <w:pStyle w:val="Paragrafoelenco"/>
        <w:numPr>
          <w:ilvl w:val="0"/>
          <w:numId w:val="2"/>
        </w:numPr>
        <w:spacing w:after="0" w:line="240" w:lineRule="auto"/>
        <w:ind w:left="419" w:hanging="357"/>
        <w:rPr>
          <w:rFonts w:ascii="Times New Roman" w:hAnsi="Times New Roman" w:cs="Times New Roman"/>
          <w:sz w:val="24"/>
          <w:szCs w:val="24"/>
        </w:rPr>
      </w:pPr>
      <w:r w:rsidRPr="005F7C38">
        <w:rPr>
          <w:rFonts w:ascii="Times New Roman" w:hAnsi="Times New Roman" w:cs="Times New Roman"/>
          <w:sz w:val="24"/>
          <w:szCs w:val="24"/>
        </w:rPr>
        <w:t>il regolamento comunale sui controlli interni;</w:t>
      </w:r>
    </w:p>
    <w:p w:rsidR="005F7C38" w:rsidRDefault="009445DF" w:rsidP="0033241D">
      <w:pPr>
        <w:spacing w:after="0" w:line="240" w:lineRule="auto"/>
        <w:rPr>
          <w:rFonts w:ascii="Times New Roman" w:hAnsi="Times New Roman" w:cs="Times New Roman"/>
          <w:sz w:val="24"/>
          <w:szCs w:val="24"/>
        </w:rPr>
      </w:pPr>
    </w:p>
    <w:p w:rsidR="005F7C38" w:rsidRPr="005F7C38" w:rsidRDefault="009445DF" w:rsidP="0033241D">
      <w:pPr>
        <w:spacing w:after="0" w:line="240" w:lineRule="auto"/>
        <w:rPr>
          <w:rFonts w:ascii="Times New Roman" w:hAnsi="Times New Roman" w:cs="Times New Roman"/>
          <w:sz w:val="24"/>
          <w:szCs w:val="24"/>
        </w:rPr>
      </w:pPr>
      <w:r w:rsidRPr="005F7C38">
        <w:rPr>
          <w:rFonts w:ascii="Times New Roman" w:hAnsi="Times New Roman" w:cs="Times New Roman"/>
          <w:sz w:val="24"/>
          <w:szCs w:val="24"/>
        </w:rPr>
        <w:t>RITENUTO che l'istruttoria preordinata all'emanazione del presente atto consente di attestare la regolarità tecnica e la correttez</w:t>
      </w:r>
      <w:r w:rsidRPr="005F7C38">
        <w:rPr>
          <w:rFonts w:ascii="Times New Roman" w:hAnsi="Times New Roman" w:cs="Times New Roman"/>
          <w:sz w:val="24"/>
          <w:szCs w:val="24"/>
        </w:rPr>
        <w:t>za di quest'ultimo ai sensi e per gli effetti di quanto dispone l'art. 147 bis, comma 1, del D.Lgs. 267/2000, con la firma del presente atto;</w:t>
      </w:r>
    </w:p>
    <w:p w:rsidR="005F7C38" w:rsidRPr="005F7C38" w:rsidRDefault="009445DF" w:rsidP="0033241D">
      <w:pPr>
        <w:spacing w:after="0" w:line="240" w:lineRule="auto"/>
        <w:rPr>
          <w:rFonts w:ascii="Times New Roman" w:hAnsi="Times New Roman" w:cs="Times New Roman"/>
          <w:sz w:val="24"/>
          <w:szCs w:val="24"/>
        </w:rPr>
      </w:pPr>
    </w:p>
    <w:p w:rsidR="005F7C38" w:rsidRPr="005F7C38" w:rsidRDefault="009445DF" w:rsidP="0033241D">
      <w:pPr>
        <w:spacing w:after="0" w:line="240" w:lineRule="auto"/>
        <w:rPr>
          <w:rFonts w:ascii="Times New Roman" w:hAnsi="Times New Roman" w:cs="Times New Roman"/>
          <w:sz w:val="24"/>
          <w:szCs w:val="24"/>
        </w:rPr>
      </w:pPr>
      <w:r w:rsidRPr="005F7C38">
        <w:rPr>
          <w:rFonts w:ascii="Times New Roman" w:hAnsi="Times New Roman" w:cs="Times New Roman"/>
          <w:sz w:val="24"/>
          <w:szCs w:val="24"/>
        </w:rPr>
        <w:t>RITENUTO di dover far proprio il contenuto formale e sostanziale del provvedimento proposto;</w:t>
      </w:r>
    </w:p>
    <w:p w:rsidR="005F7C38" w:rsidRPr="005F7C38" w:rsidRDefault="009445DF" w:rsidP="0033241D">
      <w:pPr>
        <w:spacing w:after="0" w:line="240" w:lineRule="auto"/>
        <w:rPr>
          <w:rFonts w:ascii="Times New Roman" w:hAnsi="Times New Roman" w:cs="Times New Roman"/>
          <w:sz w:val="24"/>
          <w:szCs w:val="24"/>
        </w:rPr>
      </w:pPr>
    </w:p>
    <w:p w:rsidR="005F7C38" w:rsidRPr="005F7C38" w:rsidRDefault="009445DF" w:rsidP="0033241D">
      <w:pPr>
        <w:spacing w:after="0" w:line="240" w:lineRule="auto"/>
        <w:jc w:val="center"/>
        <w:rPr>
          <w:rFonts w:ascii="Times New Roman" w:hAnsi="Times New Roman" w:cs="Times New Roman"/>
          <w:sz w:val="24"/>
          <w:szCs w:val="24"/>
        </w:rPr>
      </w:pPr>
      <w:r w:rsidRPr="005F7C38">
        <w:rPr>
          <w:rFonts w:ascii="Times New Roman" w:hAnsi="Times New Roman" w:cs="Times New Roman"/>
          <w:sz w:val="24"/>
          <w:szCs w:val="24"/>
        </w:rPr>
        <w:t>DETERMINA</w:t>
      </w:r>
    </w:p>
    <w:p w:rsidR="005F7C38" w:rsidRPr="005F7C38" w:rsidRDefault="009445DF" w:rsidP="0033241D">
      <w:pPr>
        <w:spacing w:after="0" w:line="240" w:lineRule="auto"/>
        <w:rPr>
          <w:rFonts w:ascii="Times New Roman" w:hAnsi="Times New Roman" w:cs="Times New Roman"/>
          <w:sz w:val="24"/>
          <w:szCs w:val="24"/>
        </w:rPr>
      </w:pPr>
    </w:p>
    <w:p w:rsidR="005F7C38" w:rsidRDefault="009445DF" w:rsidP="0033241D">
      <w:pPr>
        <w:spacing w:after="0" w:line="240" w:lineRule="auto"/>
        <w:rPr>
          <w:rFonts w:ascii="Times New Roman" w:hAnsi="Times New Roman" w:cs="Times New Roman"/>
          <w:sz w:val="24"/>
          <w:szCs w:val="24"/>
        </w:rPr>
      </w:pPr>
      <w:r w:rsidRPr="005F7C38">
        <w:rPr>
          <w:rFonts w:ascii="Times New Roman" w:hAnsi="Times New Roman" w:cs="Times New Roman"/>
          <w:sz w:val="24"/>
          <w:szCs w:val="24"/>
        </w:rPr>
        <w:t>di appro</w:t>
      </w:r>
      <w:r w:rsidRPr="005F7C38">
        <w:rPr>
          <w:rFonts w:ascii="Times New Roman" w:hAnsi="Times New Roman" w:cs="Times New Roman"/>
          <w:sz w:val="24"/>
          <w:szCs w:val="24"/>
        </w:rPr>
        <w:t xml:space="preserve">vare ed adottare l’allegata proposta di determinazione, a firma del Responsabile del procedimento </w:t>
      </w:r>
      <w:bookmarkStart w:id="4" w:name="Firma_RUP"/>
      <w:r>
        <w:rPr>
          <w:rFonts w:ascii="Times New Roman" w:hAnsi="Times New Roman" w:cs="Times New Roman"/>
          <w:sz w:val="24"/>
          <w:szCs w:val="24"/>
        </w:rPr>
        <w:t>Stefano La Malfa</w:t>
      </w:r>
      <w:bookmarkEnd w:id="4"/>
      <w:r w:rsidRPr="005F7C38">
        <w:rPr>
          <w:rFonts w:ascii="Times New Roman" w:hAnsi="Times New Roman" w:cs="Times New Roman"/>
          <w:sz w:val="24"/>
          <w:szCs w:val="24"/>
        </w:rPr>
        <w:t>, che forma parte integrante e sostanziale del presente atto.</w:t>
      </w:r>
    </w:p>
    <w:p w:rsidR="00436ED8" w:rsidRDefault="009445DF" w:rsidP="005F7C38">
      <w:pPr>
        <w:rPr>
          <w:rFonts w:ascii="Times New Roman" w:hAnsi="Times New Roman" w:cs="Times New Roman"/>
          <w:sz w:val="24"/>
          <w:szCs w:val="24"/>
        </w:rPr>
      </w:pPr>
    </w:p>
    <w:tbl>
      <w:tblPr>
        <w:tblStyle w:val="Grigliatabella"/>
        <w:tblW w:w="10632" w:type="dxa"/>
        <w:tblLook w:val="04A0"/>
      </w:tblPr>
      <w:tblGrid>
        <w:gridCol w:w="4814"/>
        <w:gridCol w:w="5818"/>
      </w:tblGrid>
      <w:tr w:rsidR="00CB3B73" w:rsidTr="00D00BB4">
        <w:tc>
          <w:tcPr>
            <w:tcW w:w="4814" w:type="dxa"/>
            <w:tcBorders>
              <w:top w:val="nil"/>
              <w:left w:val="nil"/>
              <w:bottom w:val="nil"/>
              <w:right w:val="nil"/>
            </w:tcBorders>
          </w:tcPr>
          <w:p w:rsidR="005F7C38" w:rsidRDefault="009445DF" w:rsidP="005F7C38">
            <w:pPr>
              <w:rPr>
                <w:rFonts w:ascii="Times New Roman" w:hAnsi="Times New Roman" w:cs="Times New Roman"/>
                <w:sz w:val="24"/>
                <w:szCs w:val="24"/>
              </w:rPr>
            </w:pPr>
          </w:p>
        </w:tc>
        <w:tc>
          <w:tcPr>
            <w:tcW w:w="5818" w:type="dxa"/>
            <w:tcBorders>
              <w:top w:val="nil"/>
              <w:left w:val="nil"/>
              <w:bottom w:val="nil"/>
              <w:right w:val="nil"/>
            </w:tcBorders>
          </w:tcPr>
          <w:p w:rsidR="005F7C38" w:rsidRDefault="009445DF" w:rsidP="005F7C38">
            <w:pPr>
              <w:jc w:val="center"/>
              <w:rPr>
                <w:rFonts w:ascii="Times New Roman" w:hAnsi="Times New Roman" w:cs="Times New Roman"/>
                <w:sz w:val="24"/>
                <w:szCs w:val="24"/>
              </w:rPr>
            </w:pPr>
            <w:bookmarkStart w:id="5" w:name="Titolo_Tecnico"/>
            <w:r>
              <w:rPr>
                <w:rFonts w:ascii="Times New Roman" w:hAnsi="Times New Roman" w:cs="Times New Roman"/>
                <w:sz w:val="24"/>
                <w:szCs w:val="24"/>
              </w:rPr>
              <w:t>Il Dirigente - Comandante della P.L.</w:t>
            </w:r>
            <w:bookmarkEnd w:id="5"/>
          </w:p>
          <w:p w:rsidR="005F7C38" w:rsidRDefault="009445DF" w:rsidP="005F7C38">
            <w:pPr>
              <w:jc w:val="center"/>
              <w:rPr>
                <w:rFonts w:ascii="Times New Roman" w:hAnsi="Times New Roman" w:cs="Times New Roman"/>
                <w:sz w:val="24"/>
                <w:szCs w:val="24"/>
              </w:rPr>
            </w:pPr>
            <w:bookmarkStart w:id="6" w:name="Firma_Tecnico"/>
            <w:r>
              <w:rPr>
                <w:rFonts w:ascii="Times New Roman" w:hAnsi="Times New Roman" w:cs="Times New Roman"/>
                <w:sz w:val="24"/>
                <w:szCs w:val="24"/>
              </w:rPr>
              <w:lastRenderedPageBreak/>
              <w:t>GIACOMO VILLARI / ArubaPEC S.p.A.</w:t>
            </w:r>
            <w:bookmarkEnd w:id="6"/>
          </w:p>
          <w:p w:rsidR="005F7C38" w:rsidRPr="00436ED8" w:rsidRDefault="009445DF" w:rsidP="005F7C38">
            <w:pPr>
              <w:jc w:val="center"/>
              <w:rPr>
                <w:rFonts w:ascii="Times New Roman" w:hAnsi="Times New Roman" w:cs="Times New Roman"/>
                <w:sz w:val="18"/>
                <w:szCs w:val="18"/>
              </w:rPr>
            </w:pPr>
            <w:r w:rsidRPr="00436ED8">
              <w:rPr>
                <w:rFonts w:ascii="Times New Roman" w:hAnsi="Times New Roman" w:cs="Times New Roman"/>
                <w:sz w:val="18"/>
                <w:szCs w:val="18"/>
              </w:rPr>
              <w:t>(sottoscritto con firma digitale)</w:t>
            </w:r>
          </w:p>
        </w:tc>
      </w:tr>
    </w:tbl>
    <w:p w:rsidR="00D00BB4" w:rsidRDefault="009445DF"/>
    <w:p w:rsidR="00D00BB4" w:rsidRDefault="009445DF">
      <w:r>
        <w:br w:type="page"/>
      </w:r>
    </w:p>
    <w:p w:rsidR="00BE1DCF" w:rsidRDefault="009445DF" w:rsidP="00D00BB4">
      <w:pPr>
        <w:spacing w:after="0" w:line="276" w:lineRule="auto"/>
        <w:jc w:val="center"/>
      </w:pPr>
      <w:r>
        <w:rPr>
          <w:noProof/>
          <w:sz w:val="20"/>
          <w:lang w:eastAsia="it-IT"/>
        </w:rPr>
        <w:lastRenderedPageBreak/>
        <w:drawing>
          <wp:inline distT="0" distB="0" distL="0" distR="0">
            <wp:extent cx="666749" cy="762000"/>
            <wp:effectExtent l="0" t="0" r="0" b="0"/>
            <wp:docPr id="150420372" name="Immagine 15042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66749" cy="762000"/>
                    </a:xfrm>
                    <a:prstGeom prst="rect">
                      <a:avLst/>
                    </a:prstGeom>
                  </pic:spPr>
                </pic:pic>
              </a:graphicData>
            </a:graphic>
          </wp:inline>
        </w:drawing>
      </w:r>
    </w:p>
    <w:p w:rsidR="00BE1DCF" w:rsidRDefault="009445DF" w:rsidP="00D00BB4">
      <w:pPr>
        <w:spacing w:after="0" w:line="276" w:lineRule="auto"/>
        <w:jc w:val="center"/>
        <w:rPr>
          <w:rFonts w:ascii="Times New Roman" w:hAnsi="Times New Roman" w:cs="Times New Roman"/>
          <w:b/>
          <w:bCs/>
          <w:sz w:val="40"/>
          <w:szCs w:val="40"/>
        </w:rPr>
      </w:pPr>
      <w:r w:rsidRPr="00A169F3">
        <w:rPr>
          <w:rFonts w:ascii="Times New Roman" w:hAnsi="Times New Roman" w:cs="Times New Roman"/>
          <w:b/>
          <w:bCs/>
          <w:sz w:val="40"/>
          <w:szCs w:val="40"/>
        </w:rPr>
        <w:t>COMUNE DI MILAZZO</w:t>
      </w:r>
    </w:p>
    <w:p w:rsidR="00BE1DCF" w:rsidRDefault="009445DF" w:rsidP="00D00BB4">
      <w:pPr>
        <w:spacing w:after="0" w:line="276" w:lineRule="auto"/>
        <w:jc w:val="center"/>
        <w:rPr>
          <w:rFonts w:ascii="Times New Roman" w:hAnsi="Times New Roman" w:cs="Times New Roman"/>
          <w:i/>
          <w:iCs/>
          <w:sz w:val="28"/>
          <w:szCs w:val="28"/>
        </w:rPr>
      </w:pPr>
      <w:r w:rsidRPr="00A169F3">
        <w:rPr>
          <w:rFonts w:ascii="Times New Roman" w:hAnsi="Times New Roman" w:cs="Times New Roman"/>
          <w:i/>
          <w:iCs/>
          <w:sz w:val="28"/>
          <w:szCs w:val="28"/>
        </w:rPr>
        <w:t>Città Metropolitana di Messina</w:t>
      </w:r>
    </w:p>
    <w:p w:rsidR="00BE1DCF" w:rsidRDefault="009445DF" w:rsidP="00D00BB4">
      <w:pPr>
        <w:spacing w:after="0" w:line="276" w:lineRule="auto"/>
        <w:jc w:val="center"/>
        <w:rPr>
          <w:rFonts w:ascii="Times New Roman" w:hAnsi="Times New Roman" w:cs="Times New Roman"/>
          <w:i/>
          <w:iCs/>
          <w:sz w:val="28"/>
          <w:szCs w:val="28"/>
        </w:rPr>
      </w:pPr>
      <w:bookmarkStart w:id="7" w:name="Settore_Atto_1"/>
      <w:r>
        <w:rPr>
          <w:rFonts w:ascii="Times New Roman" w:hAnsi="Times New Roman" w:cs="Times New Roman"/>
          <w:i/>
          <w:iCs/>
          <w:sz w:val="28"/>
          <w:szCs w:val="28"/>
        </w:rPr>
        <w:t>3° SETTORE - POLIZIA LOCALE - PROTEZIONE CIVILE - SERVIZIO IDRICO INTEGRATO - PATRIMONIO</w:t>
      </w:r>
      <w:bookmarkEnd w:id="7"/>
    </w:p>
    <w:p w:rsidR="00453981" w:rsidRDefault="009445DF" w:rsidP="00D00BB4">
      <w:pPr>
        <w:spacing w:after="0" w:line="276" w:lineRule="auto"/>
        <w:jc w:val="center"/>
        <w:rPr>
          <w:rFonts w:ascii="Times New Roman" w:hAnsi="Times New Roman" w:cs="Times New Roman"/>
          <w:sz w:val="28"/>
          <w:szCs w:val="28"/>
        </w:rPr>
      </w:pPr>
    </w:p>
    <w:p w:rsidR="00BE1DCF" w:rsidRDefault="009445DF" w:rsidP="00D00BB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PROPOSTA DI DETERMINAZIONE</w:t>
      </w:r>
    </w:p>
    <w:p w:rsidR="00BE1DCF" w:rsidRPr="00A169F3" w:rsidRDefault="009445DF" w:rsidP="00D00BB4">
      <w:pPr>
        <w:spacing w:after="0" w:line="276" w:lineRule="auto"/>
        <w:jc w:val="center"/>
        <w:rPr>
          <w:rFonts w:ascii="Times New Roman" w:hAnsi="Times New Roman" w:cs="Times New Roman"/>
          <w:sz w:val="24"/>
          <w:szCs w:val="24"/>
        </w:rPr>
      </w:pPr>
    </w:p>
    <w:tbl>
      <w:tblPr>
        <w:tblStyle w:val="Grigliatabella"/>
        <w:tblW w:w="10485" w:type="dxa"/>
        <w:tblCellMar>
          <w:top w:w="113" w:type="dxa"/>
          <w:bottom w:w="113" w:type="dxa"/>
        </w:tblCellMar>
        <w:tblLook w:val="04A0"/>
      </w:tblPr>
      <w:tblGrid>
        <w:gridCol w:w="1838"/>
        <w:gridCol w:w="8647"/>
      </w:tblGrid>
      <w:tr w:rsidR="00CB3B73" w:rsidTr="00D00BB4">
        <w:tc>
          <w:tcPr>
            <w:tcW w:w="1838" w:type="dxa"/>
            <w:shd w:val="clear" w:color="auto" w:fill="DBE4F0"/>
            <w:vAlign w:val="center"/>
          </w:tcPr>
          <w:p w:rsidR="00BE1DCF" w:rsidRPr="00A169F3" w:rsidRDefault="009445DF" w:rsidP="00D00BB4">
            <w:pPr>
              <w:spacing w:line="276" w:lineRule="auto"/>
              <w:jc w:val="center"/>
              <w:rPr>
                <w:rFonts w:ascii="Times New Roman" w:hAnsi="Times New Roman" w:cs="Times New Roman"/>
                <w:sz w:val="24"/>
                <w:szCs w:val="24"/>
              </w:rPr>
            </w:pPr>
            <w:r w:rsidRPr="00A169F3">
              <w:rPr>
                <w:rFonts w:ascii="Times New Roman" w:hAnsi="Times New Roman" w:cs="Times New Roman"/>
                <w:sz w:val="24"/>
                <w:szCs w:val="24"/>
              </w:rPr>
              <w:t>Oggetto</w:t>
            </w:r>
          </w:p>
        </w:tc>
        <w:tc>
          <w:tcPr>
            <w:tcW w:w="8647" w:type="dxa"/>
          </w:tcPr>
          <w:p w:rsidR="00BE1DCF" w:rsidRPr="00B371CD" w:rsidRDefault="009445DF" w:rsidP="00D00BB4">
            <w:pPr>
              <w:spacing w:line="276" w:lineRule="auto"/>
              <w:rPr>
                <w:rFonts w:ascii="Times New Roman" w:hAnsi="Times New Roman" w:cs="Times New Roman"/>
                <w:sz w:val="24"/>
                <w:szCs w:val="24"/>
              </w:rPr>
            </w:pPr>
            <w:bookmarkStart w:id="8" w:name="Oggetto_Atto_1"/>
            <w:r w:rsidRPr="00B371CD">
              <w:rPr>
                <w:rFonts w:ascii="Times New Roman" w:hAnsi="Times New Roman" w:cs="Times New Roman"/>
                <w:sz w:val="24"/>
                <w:szCs w:val="24"/>
              </w:rPr>
              <w:t xml:space="preserve">DETERMINAZIONE A CONTRATTARE, AI SENSI </w:t>
            </w:r>
            <w:r w:rsidRPr="00B371CD">
              <w:rPr>
                <w:rFonts w:ascii="Times New Roman" w:hAnsi="Times New Roman" w:cs="Times New Roman"/>
                <w:sz w:val="24"/>
                <w:szCs w:val="24"/>
              </w:rPr>
              <w:t>DELL’ART. 50, COMMA 1, LETT. A) DEL D.LGS N. 36/2023, PER LA REALIZZAZIONE DI DUE POZZI PER RICERCA ACQUE SOTTERRANEE DA DESTINARE AD USO POTABILE NELLA PARTICELLA 299 DEL FOGLIO DI MAPPA 21 DEL COMUNE DI MILAZZO (POZZO DENOMINATO FIUMARELLA 4) E NELLA PAR</w:t>
            </w:r>
            <w:r w:rsidRPr="00B371CD">
              <w:rPr>
                <w:rFonts w:ascii="Times New Roman" w:hAnsi="Times New Roman" w:cs="Times New Roman"/>
                <w:sz w:val="24"/>
                <w:szCs w:val="24"/>
              </w:rPr>
              <w:t>TICELLA 762 DEL FOGLIO DI MAPPA 25 DEL COMUNE DI SANTA LUCIA DEL MELA  (POZZO DENOMINATO FLORIPOTEMA 3) AI SENSI DELL’ART. 95 DEL R.D. N 1775 DEL’ 11/12/1933. (CUP: H52E23000420004) CIG: A02C0648E3.</w:t>
            </w:r>
            <w:bookmarkEnd w:id="8"/>
          </w:p>
        </w:tc>
      </w:tr>
    </w:tbl>
    <w:p w:rsidR="00BE1DCF" w:rsidRDefault="009445DF" w:rsidP="00D00BB4">
      <w:pPr>
        <w:spacing w:after="0" w:line="276" w:lineRule="auto"/>
        <w:jc w:val="center"/>
        <w:rPr>
          <w:rFonts w:ascii="Times New Roman" w:hAnsi="Times New Roman" w:cs="Times New Roman"/>
          <w:sz w:val="24"/>
          <w:szCs w:val="24"/>
        </w:rPr>
      </w:pPr>
    </w:p>
    <w:p w:rsidR="00BE1DCF" w:rsidRDefault="009445DF" w:rsidP="00D00B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IL RESPONSABILE DEL PROCEDIMENTO</w:t>
      </w:r>
    </w:p>
    <w:p w:rsidR="00BE1DCF" w:rsidRDefault="009445DF" w:rsidP="00D00BB4">
      <w:pPr>
        <w:spacing w:after="0" w:line="276" w:lineRule="auto"/>
        <w:jc w:val="center"/>
        <w:rPr>
          <w:rFonts w:ascii="Times New Roman" w:hAnsi="Times New Roman" w:cs="Times New Roman"/>
          <w:sz w:val="24"/>
          <w:szCs w:val="24"/>
        </w:rPr>
      </w:pPr>
    </w:p>
    <w:p w:rsidR="00AC49D5" w:rsidRPr="00BD18E0" w:rsidRDefault="009445DF" w:rsidP="00AC49D5">
      <w:pPr>
        <w:autoSpaceDE w:val="0"/>
        <w:adjustRightInd w:val="0"/>
        <w:jc w:val="both"/>
        <w:rPr>
          <w:rFonts w:ascii="Tahoma" w:hAnsi="Tahoma"/>
        </w:rPr>
      </w:pPr>
      <w:bookmarkStart w:id="9" w:name="_GoBack"/>
      <w:bookmarkStart w:id="10" w:name="Testo_Proposta"/>
      <w:bookmarkEnd w:id="9"/>
      <w:r w:rsidRPr="00BD18E0">
        <w:rPr>
          <w:rFonts w:ascii="Tahoma" w:hAnsi="Tahoma"/>
          <w:b/>
        </w:rPr>
        <w:t>PREMESSO:</w:t>
      </w:r>
    </w:p>
    <w:p w:rsidR="00AC49D5" w:rsidRPr="00B00111" w:rsidRDefault="009445DF" w:rsidP="00AC49D5">
      <w:pPr>
        <w:pStyle w:val="Paragrafoelenco"/>
        <w:numPr>
          <w:ilvl w:val="0"/>
          <w:numId w:val="19"/>
        </w:numPr>
        <w:autoSpaceDE w:val="0"/>
        <w:autoSpaceDN w:val="0"/>
        <w:adjustRightInd w:val="0"/>
        <w:spacing w:after="0" w:line="240" w:lineRule="auto"/>
        <w:ind w:left="284" w:hanging="284"/>
        <w:jc w:val="both"/>
        <w:rPr>
          <w:rFonts w:ascii="Tahoma" w:hAnsi="Tahoma" w:cs="Tahoma"/>
          <w:bCs/>
        </w:rPr>
      </w:pPr>
      <w:r>
        <w:rPr>
          <w:rFonts w:ascii="Tahoma" w:hAnsi="Tahoma" w:cs="Tahoma"/>
          <w:bCs/>
        </w:rPr>
        <w:t>che la Città di Milazzo, oltre alla normale popolazione residente e le diverse attività industriali, artigianali e di servizi presenti, ospita una notevole popolazione fluttuante e turistica che nell’approssimarsi della stagione estiva, si raddoppia e in c</w:t>
      </w:r>
      <w:r>
        <w:rPr>
          <w:rFonts w:ascii="Tahoma" w:hAnsi="Tahoma" w:cs="Tahoma"/>
          <w:bCs/>
        </w:rPr>
        <w:t xml:space="preserve">erti periodi si triplica, di conseguenza il consumo di risorse idriche aumentano a dismisura </w:t>
      </w:r>
      <w:r w:rsidRPr="00B00111">
        <w:rPr>
          <w:rFonts w:ascii="Tahoma" w:hAnsi="Tahoma" w:cs="Tahoma"/>
        </w:rPr>
        <w:t>non riuscendo a soddisfare le richieste soprattutto nel periodo estivo;</w:t>
      </w:r>
    </w:p>
    <w:p w:rsidR="00AC49D5" w:rsidRPr="00B00111" w:rsidRDefault="009445DF" w:rsidP="00AC49D5">
      <w:pPr>
        <w:pStyle w:val="Paragrafoelenco"/>
        <w:numPr>
          <w:ilvl w:val="0"/>
          <w:numId w:val="19"/>
        </w:numPr>
        <w:autoSpaceDE w:val="0"/>
        <w:autoSpaceDN w:val="0"/>
        <w:adjustRightInd w:val="0"/>
        <w:spacing w:after="0" w:line="240" w:lineRule="auto"/>
        <w:ind w:left="284" w:hanging="284"/>
        <w:jc w:val="both"/>
        <w:rPr>
          <w:rFonts w:ascii="Tahoma" w:hAnsi="Tahoma" w:cs="Tahoma"/>
          <w:bCs/>
        </w:rPr>
      </w:pPr>
      <w:r w:rsidRPr="00B00111">
        <w:rPr>
          <w:rFonts w:ascii="Tahoma" w:hAnsi="Tahoma" w:cs="Tahoma"/>
        </w:rPr>
        <w:t>al fine di potenziare le fonti di approvvigionamento dell’acquedotto comunale si rende nece</w:t>
      </w:r>
      <w:r w:rsidRPr="00B00111">
        <w:rPr>
          <w:rFonts w:ascii="Tahoma" w:hAnsi="Tahoma" w:cs="Tahoma"/>
        </w:rPr>
        <w:t xml:space="preserve">ssario provvedere ad effettuare “ricerca di acque sotterranee per il consumo umano” con l’intento di aumentare la capacità idrica; </w:t>
      </w:r>
    </w:p>
    <w:p w:rsidR="00AC49D5" w:rsidRPr="006F3C66" w:rsidRDefault="009445DF" w:rsidP="00AC49D5">
      <w:pPr>
        <w:pStyle w:val="Paragrafoelenco"/>
        <w:numPr>
          <w:ilvl w:val="0"/>
          <w:numId w:val="19"/>
        </w:numPr>
        <w:autoSpaceDE w:val="0"/>
        <w:autoSpaceDN w:val="0"/>
        <w:adjustRightInd w:val="0"/>
        <w:spacing w:after="0" w:line="240" w:lineRule="auto"/>
        <w:ind w:left="284" w:hanging="284"/>
        <w:jc w:val="both"/>
        <w:rPr>
          <w:rFonts w:ascii="Tahoma" w:hAnsi="Tahoma" w:cs="Tahoma"/>
          <w:bCs/>
        </w:rPr>
      </w:pPr>
      <w:r>
        <w:rPr>
          <w:rFonts w:ascii="Tahoma" w:hAnsi="Tahoma" w:cs="Tahoma"/>
        </w:rPr>
        <w:t>che le ricerche di acque sotterranee saranno effettuate in aree circostante gli impianti esistenti nel Comune di Milazzo e S</w:t>
      </w:r>
      <w:r>
        <w:rPr>
          <w:rFonts w:ascii="Tahoma" w:hAnsi="Tahoma" w:cs="Tahoma"/>
        </w:rPr>
        <w:t>anta Lucia del Mela ai sensi dell’art. 95 del Regio Decreto dell’11.12.1933 n. 1775;</w:t>
      </w:r>
    </w:p>
    <w:p w:rsidR="00AC49D5" w:rsidRPr="002F5DE8" w:rsidRDefault="009445DF" w:rsidP="00AC49D5">
      <w:pPr>
        <w:pStyle w:val="Paragrafoelenco"/>
        <w:numPr>
          <w:ilvl w:val="0"/>
          <w:numId w:val="19"/>
        </w:numPr>
        <w:autoSpaceDE w:val="0"/>
        <w:autoSpaceDN w:val="0"/>
        <w:adjustRightInd w:val="0"/>
        <w:spacing w:after="0" w:line="240" w:lineRule="auto"/>
        <w:ind w:left="284" w:hanging="284"/>
        <w:jc w:val="both"/>
        <w:rPr>
          <w:rFonts w:ascii="Tahoma" w:hAnsi="Tahoma" w:cs="Tahoma"/>
          <w:b/>
          <w:bCs/>
        </w:rPr>
      </w:pPr>
      <w:r>
        <w:rPr>
          <w:rFonts w:ascii="Tahoma" w:hAnsi="Tahoma" w:cs="Tahoma"/>
        </w:rPr>
        <w:t xml:space="preserve">che l’esternalizzazione dei lavori si rende necessaria in quanto l’Ente non è nelle condizioni di potere provvedere direttamente per assenza in  organico di personale qualificato da adibire allo svolgimento del suddetto incarico; </w:t>
      </w:r>
    </w:p>
    <w:p w:rsidR="00AC49D5" w:rsidRPr="002F5DE8" w:rsidRDefault="009445DF" w:rsidP="00AC49D5">
      <w:pPr>
        <w:autoSpaceDE w:val="0"/>
        <w:adjustRightInd w:val="0"/>
        <w:jc w:val="both"/>
        <w:rPr>
          <w:rFonts w:ascii="Tahoma" w:hAnsi="Tahoma"/>
          <w:bCs/>
        </w:rPr>
      </w:pPr>
      <w:r>
        <w:rPr>
          <w:rFonts w:ascii="Tahoma" w:hAnsi="Tahoma"/>
          <w:b/>
          <w:bCs/>
        </w:rPr>
        <w:t xml:space="preserve">VISTA </w:t>
      </w:r>
      <w:r>
        <w:rPr>
          <w:rFonts w:ascii="Tahoma" w:hAnsi="Tahoma"/>
          <w:bCs/>
        </w:rPr>
        <w:t>la nota prot. n. 11</w:t>
      </w:r>
      <w:r>
        <w:rPr>
          <w:rFonts w:ascii="Tahoma" w:hAnsi="Tahoma"/>
          <w:bCs/>
        </w:rPr>
        <w:t>8710 del 07.09.2023, pervenuta a questo Ente al prot. n. 0066240 del 08.09.2023, con la quale l’Ufficio Regionale del Genio Civile  - Servizio di Messina – autorizza il Comune di Milazzo a procedere alla ricerca di acque sotterranee nel fondo sito nel Comu</w:t>
      </w:r>
      <w:r>
        <w:rPr>
          <w:rFonts w:ascii="Tahoma" w:hAnsi="Tahoma"/>
          <w:bCs/>
        </w:rPr>
        <w:t>ne di Santa Lucia del Mela, località Santa Maria, foglio di mappa n. 25 part. 762;</w:t>
      </w:r>
    </w:p>
    <w:p w:rsidR="00AC49D5" w:rsidRDefault="009445DF" w:rsidP="00AC49D5">
      <w:pPr>
        <w:autoSpaceDE w:val="0"/>
        <w:adjustRightInd w:val="0"/>
        <w:jc w:val="both"/>
        <w:rPr>
          <w:rFonts w:ascii="Tahoma" w:hAnsi="Tahoma"/>
        </w:rPr>
      </w:pPr>
      <w:r w:rsidRPr="006E111B">
        <w:rPr>
          <w:rFonts w:ascii="Tahoma" w:hAnsi="Tahoma"/>
          <w:b/>
        </w:rPr>
        <w:t>PRESO ATTO</w:t>
      </w:r>
      <w:r w:rsidRPr="006E111B">
        <w:rPr>
          <w:rFonts w:ascii="Tahoma" w:hAnsi="Tahoma"/>
        </w:rPr>
        <w:t xml:space="preserve"> che, con Disposizione  di Servizio n. 12 del 06.11.2023 il Dirigente del 3° Settore “Polizia Locale, Patrimonio, S.I.I. e P. Civile”, le funzioni di Rup, ai sensi</w:t>
      </w:r>
      <w:r w:rsidRPr="006E111B">
        <w:rPr>
          <w:rFonts w:ascii="Tahoma" w:hAnsi="Tahoma"/>
        </w:rPr>
        <w:t xml:space="preserve"> dell’ art. 15 del D. Lgs.vo n. 36/2023,  sono state attribuite all’Istruttore Tecnico Geom. Stefano La Malfa mentre le funzioni di Direttore dei Lavori e Coordinatore per la Sicurezza  sono state assegnate dal P.I. Alfredo Romagnolo;  </w:t>
      </w:r>
    </w:p>
    <w:p w:rsidR="00AC49D5" w:rsidRPr="001A7CBC" w:rsidRDefault="009445DF" w:rsidP="00AC49D5">
      <w:pPr>
        <w:jc w:val="both"/>
        <w:rPr>
          <w:rFonts w:ascii="Tahoma" w:eastAsia="Arial Unicode MS" w:hAnsi="Tahoma"/>
          <w:bCs/>
        </w:rPr>
      </w:pPr>
      <w:r w:rsidRPr="001A7CBC">
        <w:rPr>
          <w:rFonts w:ascii="Tahoma" w:eastAsia="Arial Unicode MS" w:hAnsi="Tahoma"/>
          <w:b/>
          <w:bCs/>
        </w:rPr>
        <w:lastRenderedPageBreak/>
        <w:t xml:space="preserve">VISTI </w:t>
      </w:r>
      <w:r w:rsidRPr="001A7CBC">
        <w:rPr>
          <w:rFonts w:ascii="Tahoma" w:eastAsia="Arial Unicode MS" w:hAnsi="Tahoma"/>
        </w:rPr>
        <w:t>gli elaborati</w:t>
      </w:r>
      <w:r w:rsidRPr="001A7CBC">
        <w:rPr>
          <w:rFonts w:ascii="Tahoma" w:eastAsia="Arial Unicode MS" w:hAnsi="Tahoma"/>
        </w:rPr>
        <w:t xml:space="preserve"> tecnici </w:t>
      </w:r>
      <w:r w:rsidRPr="001A7CBC">
        <w:rPr>
          <w:rFonts w:ascii="Tahoma" w:eastAsia="Arial Unicode MS" w:hAnsi="Tahoma"/>
          <w:bCs/>
        </w:rPr>
        <w:t xml:space="preserve"> relativi alla </w:t>
      </w:r>
      <w:r w:rsidRPr="001A7CBC">
        <w:rPr>
          <w:rFonts w:ascii="Tahoma" w:hAnsi="Tahoma"/>
        </w:rPr>
        <w:t>Realizzazione di due pozzi per ricerca acque sotterranee da destinare ad uso potabile nella particella 299 del foglio di mappa 21 del Comune di Milazzo (pozzo denominato Fiumarella 4) e nella particella 762 del foglio di mappa 25 de</w:t>
      </w:r>
      <w:r w:rsidRPr="001A7CBC">
        <w:rPr>
          <w:rFonts w:ascii="Tahoma" w:hAnsi="Tahoma"/>
        </w:rPr>
        <w:t>l Comune di Santa Lucia del Mela  (pozzo denominato Floripotema 3) ai sensi dell’art. 95 del R.D. n 1775 dell’ 11/12/1933, redatti in data 07.11.2023 dall’Istruttore Tecnico Geom. Stefano La Malfa, per l’importo complessivo di € 185.844,32 di cui € 143.275</w:t>
      </w:r>
      <w:r w:rsidRPr="001A7CBC">
        <w:rPr>
          <w:rFonts w:ascii="Tahoma" w:hAnsi="Tahoma"/>
        </w:rPr>
        <w:t>,38  per interventi, €4.377,30 per oneri di sicurezza non soggetti a ribasso d’asta ed € 38.191,64 per somme a disposizione dell’Amministrazione;</w:t>
      </w:r>
    </w:p>
    <w:p w:rsidR="00AC49D5" w:rsidRPr="001A7CBC" w:rsidRDefault="009445DF" w:rsidP="00AC49D5">
      <w:pPr>
        <w:autoSpaceDE w:val="0"/>
        <w:jc w:val="both"/>
        <w:rPr>
          <w:rFonts w:ascii="Tahoma" w:eastAsia="Arial Unicode MS" w:hAnsi="Tahoma"/>
          <w:bCs/>
        </w:rPr>
      </w:pPr>
      <w:r w:rsidRPr="001A7CBC">
        <w:rPr>
          <w:rFonts w:ascii="Tahoma" w:eastAsia="Arial Unicode MS" w:hAnsi="Tahoma"/>
          <w:b/>
        </w:rPr>
        <w:t>PRESO ATTO</w:t>
      </w:r>
      <w:r w:rsidRPr="001A7CBC">
        <w:rPr>
          <w:rFonts w:ascii="Tahoma" w:eastAsia="Arial Unicode MS" w:hAnsi="Tahoma"/>
          <w:bCs/>
        </w:rPr>
        <w:t xml:space="preserve"> che gli stessi constano di:</w:t>
      </w:r>
    </w:p>
    <w:p w:rsidR="00AC49D5" w:rsidRDefault="009445DF" w:rsidP="00AC49D5">
      <w:pPr>
        <w:pStyle w:val="Paragrafoelenco"/>
        <w:numPr>
          <w:ilvl w:val="0"/>
          <w:numId w:val="20"/>
        </w:numPr>
        <w:spacing w:after="0" w:line="240" w:lineRule="auto"/>
        <w:rPr>
          <w:rFonts w:ascii="Tahoma" w:eastAsia="Tahoma" w:hAnsi="Tahoma" w:cs="Arial"/>
          <w:color w:val="060606"/>
        </w:rPr>
      </w:pPr>
      <w:r>
        <w:rPr>
          <w:rFonts w:ascii="Tahoma" w:eastAsia="Tahoma" w:hAnsi="Tahoma" w:cs="Arial"/>
          <w:color w:val="060606"/>
        </w:rPr>
        <w:t>01 - Relazione Tecnica Illustrativa;</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02 – Elenco Prezzi;</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 xml:space="preserve">03 – Computo Metrico; </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 xml:space="preserve">04 – Analisi Prezzi; </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05 – Computo Metrico Costi Sicurezza;</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06 – Stima Incidenza Sicurezza;</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07 – Capitolato Speciale d’Appalto;</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08 –  Piano di Sicurezza e Coordinamento;</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08.1 – Quadro Economico;</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 xml:space="preserve">Tav. n. 1 – Elaborati Grafici Pozzo </w:t>
      </w:r>
      <w:r>
        <w:rPr>
          <w:rFonts w:ascii="Tahoma" w:eastAsia="Tahoma" w:hAnsi="Tahoma" w:cs="Arial"/>
          <w:color w:val="060606"/>
        </w:rPr>
        <w:t>Floripotema 3;</w:t>
      </w:r>
    </w:p>
    <w:p w:rsidR="00AC49D5" w:rsidRDefault="009445DF" w:rsidP="00AC49D5">
      <w:pPr>
        <w:pStyle w:val="Paragrafoelenco"/>
        <w:numPr>
          <w:ilvl w:val="0"/>
          <w:numId w:val="20"/>
        </w:numPr>
        <w:spacing w:after="0" w:line="0" w:lineRule="atLeast"/>
        <w:rPr>
          <w:rFonts w:ascii="Tahoma" w:eastAsia="Tahoma" w:hAnsi="Tahoma" w:cs="Arial"/>
          <w:color w:val="060606"/>
        </w:rPr>
      </w:pPr>
      <w:r>
        <w:rPr>
          <w:rFonts w:ascii="Tahoma" w:eastAsia="Tahoma" w:hAnsi="Tahoma" w:cs="Arial"/>
          <w:color w:val="060606"/>
        </w:rPr>
        <w:t>Tav. n. 1 – Elaborati Grafici Pozzo Fiumarella 4;</w:t>
      </w:r>
    </w:p>
    <w:p w:rsidR="00AC49D5" w:rsidRPr="00563291" w:rsidRDefault="009445DF" w:rsidP="00AC49D5">
      <w:pPr>
        <w:jc w:val="both"/>
        <w:rPr>
          <w:rFonts w:ascii="Tahoma" w:hAnsi="Tahoma"/>
        </w:rPr>
      </w:pPr>
      <w:r w:rsidRPr="003D79A2">
        <w:rPr>
          <w:rFonts w:ascii="Tahoma" w:hAnsi="Tahoma"/>
          <w:b/>
          <w:sz w:val="20"/>
        </w:rPr>
        <w:t>ATTESO E RILEVATO</w:t>
      </w:r>
      <w:r w:rsidRPr="00563291">
        <w:rPr>
          <w:rFonts w:ascii="Tahoma" w:hAnsi="Tahoma"/>
        </w:rPr>
        <w:t xml:space="preserve"> che nell’ottica di razionalizzazione e contenimento della spesa pubblica con l’art.26 della legge 23.12.1999 n.488 e s.m.i. è stato introdotto il sistema di gestione contabi</w:t>
      </w:r>
      <w:r w:rsidRPr="00563291">
        <w:rPr>
          <w:rFonts w:ascii="Tahoma" w:hAnsi="Tahoma"/>
        </w:rPr>
        <w:t>lizzato e semplificato degli acquisti della pubblica amministrazione denominato CONSIP-MEPA;</w:t>
      </w:r>
    </w:p>
    <w:p w:rsidR="00AC49D5" w:rsidRPr="00563291" w:rsidRDefault="009445DF" w:rsidP="00AC49D5">
      <w:pPr>
        <w:jc w:val="both"/>
        <w:rPr>
          <w:rFonts w:ascii="Tahoma" w:hAnsi="Tahoma"/>
        </w:rPr>
      </w:pPr>
      <w:r w:rsidRPr="00563291">
        <w:rPr>
          <w:rFonts w:ascii="Tahoma" w:hAnsi="Tahoma"/>
          <w:b/>
        </w:rPr>
        <w:t>CHE</w:t>
      </w:r>
      <w:r w:rsidRPr="00563291">
        <w:rPr>
          <w:rFonts w:ascii="Tahoma" w:hAnsi="Tahoma"/>
        </w:rPr>
        <w:t xml:space="preserve"> l’art.1, comma 450 della legge 27.12.2006 n.296 sancisce l’obbligo per tutte le amministrazioni statali centrali e periferiche ad approvvigionarsi al mercato e</w:t>
      </w:r>
      <w:r w:rsidRPr="00563291">
        <w:rPr>
          <w:rFonts w:ascii="Tahoma" w:hAnsi="Tahoma"/>
        </w:rPr>
        <w:t xml:space="preserve">lettronico della pubblica amministrazione di cui all’articolo 328 comma 1 del Regolamento di cui al D.P.R. 207/2010;  </w:t>
      </w:r>
    </w:p>
    <w:p w:rsidR="00AC49D5" w:rsidRPr="00563291" w:rsidRDefault="009445DF" w:rsidP="00AC49D5">
      <w:pPr>
        <w:rPr>
          <w:rFonts w:ascii="Tahoma" w:hAnsi="Tahoma"/>
        </w:rPr>
      </w:pPr>
      <w:r w:rsidRPr="00563291">
        <w:rPr>
          <w:rFonts w:ascii="Tahoma" w:hAnsi="Tahoma"/>
          <w:b/>
        </w:rPr>
        <w:t xml:space="preserve">RILEVATA </w:t>
      </w:r>
      <w:r w:rsidRPr="00563291">
        <w:rPr>
          <w:rFonts w:ascii="Tahoma" w:hAnsi="Tahoma"/>
        </w:rPr>
        <w:t>l’esigenza di procedere all’affidamento dei lavori in oggetto;</w:t>
      </w:r>
    </w:p>
    <w:p w:rsidR="00AC49D5" w:rsidRPr="003D79A2" w:rsidRDefault="009445DF" w:rsidP="00AC49D5">
      <w:pPr>
        <w:jc w:val="both"/>
        <w:rPr>
          <w:rFonts w:ascii="Tahoma" w:hAnsi="Tahoma"/>
        </w:rPr>
      </w:pPr>
      <w:r w:rsidRPr="003D79A2">
        <w:rPr>
          <w:rFonts w:ascii="Tahoma" w:hAnsi="Tahoma"/>
          <w:b/>
        </w:rPr>
        <w:t>ATTESO</w:t>
      </w:r>
      <w:r>
        <w:rPr>
          <w:rFonts w:ascii="Tahoma" w:hAnsi="Tahoma"/>
        </w:rPr>
        <w:t xml:space="preserve"> che il Rup ha effettuato trattativa diretta n. 3862073 sul</w:t>
      </w:r>
      <w:r>
        <w:rPr>
          <w:rFonts w:ascii="Tahoma" w:hAnsi="Tahoma"/>
        </w:rPr>
        <w:t xml:space="preserve"> MEPA, ai sensi dell’art. 50, comma 1, lettera a) del D.Lgs n. 36/2023, con unico operatore economico abilitato ed in possesso dei requisiti previsti dal codice, per i lavori in argomento;</w:t>
      </w:r>
    </w:p>
    <w:p w:rsidR="00AC49D5" w:rsidRPr="00D67AD8" w:rsidRDefault="009445DF" w:rsidP="00AC49D5">
      <w:pPr>
        <w:autoSpaceDE w:val="0"/>
        <w:adjustRightInd w:val="0"/>
        <w:rPr>
          <w:rFonts w:ascii="Tahoma" w:hAnsi="Tahoma"/>
          <w:bCs/>
          <w:color w:val="000000"/>
        </w:rPr>
      </w:pPr>
      <w:r w:rsidRPr="00D67AD8">
        <w:rPr>
          <w:rFonts w:ascii="Tahoma" w:hAnsi="Tahoma"/>
          <w:b/>
          <w:bCs/>
          <w:color w:val="000000"/>
        </w:rPr>
        <w:t xml:space="preserve">PRESO ATTO </w:t>
      </w:r>
      <w:r>
        <w:rPr>
          <w:rFonts w:ascii="Tahoma" w:hAnsi="Tahoma"/>
          <w:bCs/>
          <w:color w:val="000000"/>
        </w:rPr>
        <w:t xml:space="preserve">che è in corso la variazione del </w:t>
      </w:r>
      <w:r w:rsidRPr="00425C12">
        <w:rPr>
          <w:rFonts w:ascii="Tahoma" w:hAnsi="Tahoma"/>
        </w:rPr>
        <w:t>Piano Triennale delle O</w:t>
      </w:r>
      <w:r w:rsidRPr="00425C12">
        <w:rPr>
          <w:rFonts w:ascii="Tahoma" w:hAnsi="Tahoma"/>
        </w:rPr>
        <w:t>pere Pubbliche 2023-2025</w:t>
      </w:r>
      <w:r>
        <w:rPr>
          <w:rFonts w:ascii="Tahoma" w:hAnsi="Tahoma"/>
          <w:bCs/>
          <w:color w:val="000000"/>
        </w:rPr>
        <w:t>al fine dell’inserimento del presente affidamento;</w:t>
      </w:r>
    </w:p>
    <w:p w:rsidR="00AC49D5" w:rsidRPr="00C10060" w:rsidRDefault="009445DF" w:rsidP="00AC49D5">
      <w:pPr>
        <w:jc w:val="both"/>
        <w:rPr>
          <w:rFonts w:ascii="Tahoma" w:hAnsi="Tahoma"/>
          <w:b/>
          <w:sz w:val="20"/>
        </w:rPr>
      </w:pPr>
      <w:r w:rsidRPr="00C10060">
        <w:rPr>
          <w:rFonts w:ascii="Tahoma" w:hAnsi="Tahoma"/>
          <w:b/>
          <w:sz w:val="20"/>
        </w:rPr>
        <w:t>VISTI E  RICHIAMATI :</w:t>
      </w:r>
    </w:p>
    <w:p w:rsidR="00AC49D5" w:rsidRPr="00563291" w:rsidRDefault="009445DF" w:rsidP="00AC49D5">
      <w:pPr>
        <w:numPr>
          <w:ilvl w:val="0"/>
          <w:numId w:val="21"/>
        </w:numPr>
        <w:jc w:val="both"/>
        <w:rPr>
          <w:rFonts w:ascii="Tahoma" w:hAnsi="Tahoma"/>
        </w:rPr>
      </w:pPr>
      <w:r w:rsidRPr="00563291">
        <w:rPr>
          <w:rFonts w:ascii="Tahoma" w:hAnsi="Tahoma"/>
        </w:rPr>
        <w:t>L’articolo 192 del D.Lgs.vo 267/2000 ai sensi del quale la stipula dei contratti deve essere preceduta da apposita determinazione a contrarre indicante il fine</w:t>
      </w:r>
      <w:r w:rsidRPr="00563291">
        <w:rPr>
          <w:rFonts w:ascii="Tahoma" w:hAnsi="Tahoma"/>
        </w:rPr>
        <w:t xml:space="preserve"> che il contratto intende perseguire, l’oggetto del contratto, la sua forma e le clausole ritenute essenziali nonché le modalità di scelta del contraente e le ragioni che ne sono alla base;</w:t>
      </w:r>
    </w:p>
    <w:p w:rsidR="00AC49D5" w:rsidRPr="00563291" w:rsidRDefault="009445DF" w:rsidP="00AC49D5">
      <w:pPr>
        <w:numPr>
          <w:ilvl w:val="0"/>
          <w:numId w:val="21"/>
        </w:numPr>
        <w:jc w:val="both"/>
        <w:rPr>
          <w:rFonts w:ascii="Tahoma" w:hAnsi="Tahoma"/>
        </w:rPr>
      </w:pPr>
      <w:r w:rsidRPr="00563291">
        <w:rPr>
          <w:rFonts w:ascii="Tahoma" w:hAnsi="Tahoma"/>
        </w:rPr>
        <w:t>L’art.17 comma 1 del D.Lgs. 36/2023 a termine del quale prima dell</w:t>
      </w:r>
      <w:r w:rsidRPr="00563291">
        <w:rPr>
          <w:rFonts w:ascii="Tahoma" w:hAnsi="Tahoma"/>
        </w:rPr>
        <w:t>’avvio del procedimento di affidamento dei contratti pubblici le Amministrazioni aggiudicatrici decretano o determinano di contrarre in conformità ai propri ordinamenti, individuano gli elementi essenziali del contratto e i criteri di selezione degli opera</w:t>
      </w:r>
      <w:r w:rsidRPr="00563291">
        <w:rPr>
          <w:rFonts w:ascii="Tahoma" w:hAnsi="Tahoma"/>
        </w:rPr>
        <w:t xml:space="preserve">tori economici e delle offerte; </w:t>
      </w:r>
    </w:p>
    <w:p w:rsidR="00AC49D5" w:rsidRDefault="009445DF" w:rsidP="00AC49D5">
      <w:pPr>
        <w:autoSpaceDE w:val="0"/>
        <w:adjustRightInd w:val="0"/>
        <w:rPr>
          <w:rFonts w:ascii="Tahoma" w:hAnsi="Tahoma"/>
          <w:b/>
          <w:bCs/>
          <w:color w:val="000000"/>
        </w:rPr>
      </w:pPr>
      <w:r w:rsidRPr="006E111B">
        <w:rPr>
          <w:rFonts w:ascii="Tahoma" w:hAnsi="Tahoma"/>
          <w:b/>
          <w:bCs/>
          <w:color w:val="000000"/>
        </w:rPr>
        <w:t>RILEVATO CHE:</w:t>
      </w:r>
    </w:p>
    <w:p w:rsidR="00AC49D5" w:rsidRPr="00563291" w:rsidRDefault="009445DF" w:rsidP="00AC49D5">
      <w:pPr>
        <w:pStyle w:val="Paragrafoelenco"/>
        <w:numPr>
          <w:ilvl w:val="0"/>
          <w:numId w:val="22"/>
        </w:numPr>
        <w:autoSpaceDE w:val="0"/>
        <w:autoSpaceDN w:val="0"/>
        <w:adjustRightInd w:val="0"/>
        <w:spacing w:after="0" w:line="240" w:lineRule="auto"/>
        <w:ind w:left="567" w:hanging="207"/>
        <w:jc w:val="both"/>
        <w:rPr>
          <w:rFonts w:ascii="Tahoma" w:hAnsi="Tahoma" w:cs="Tahoma"/>
          <w:b/>
          <w:bCs/>
          <w:color w:val="000000"/>
        </w:rPr>
      </w:pPr>
      <w:r w:rsidRPr="00563291">
        <w:rPr>
          <w:rFonts w:ascii="Tahoma" w:hAnsi="Tahoma" w:cs="Tahoma"/>
        </w:rPr>
        <w:t xml:space="preserve">che l’Allegato l.1 al Decreto Legislativo 36/2023 definisce all’articolo 3, comma 1 lett. d) l’affidamento diretto come “ l’affidamento del contratto senza una procedura di gara , nel quale, anche nel caso di </w:t>
      </w:r>
      <w:r w:rsidRPr="00563291">
        <w:rPr>
          <w:rFonts w:ascii="Tahoma" w:hAnsi="Tahoma" w:cs="Tahoma"/>
        </w:rPr>
        <w:t xml:space="preserve">previo interpello tra più operatori economici la scelta è operata discrezionalmente dalla stazione </w:t>
      </w:r>
      <w:r w:rsidRPr="00563291">
        <w:rPr>
          <w:rFonts w:ascii="Tahoma" w:hAnsi="Tahoma" w:cs="Tahoma"/>
        </w:rPr>
        <w:lastRenderedPageBreak/>
        <w:t>appaltante nel rispetto dei criteri qualitativi e quantitativi di cui all’articolo 50, comma 1 lett. a) e b) del codice e dei requisiti generali o speciali p</w:t>
      </w:r>
      <w:r w:rsidRPr="00563291">
        <w:rPr>
          <w:rFonts w:ascii="Tahoma" w:hAnsi="Tahoma" w:cs="Tahoma"/>
        </w:rPr>
        <w:t>revisti dal medesimo codice;</w:t>
      </w:r>
    </w:p>
    <w:p w:rsidR="00AC49D5" w:rsidRPr="00682317" w:rsidRDefault="009445DF" w:rsidP="00AC49D5">
      <w:pPr>
        <w:pStyle w:val="Paragrafoelenco"/>
        <w:numPr>
          <w:ilvl w:val="0"/>
          <w:numId w:val="23"/>
        </w:numPr>
        <w:spacing w:after="0" w:line="240" w:lineRule="auto"/>
        <w:ind w:left="567" w:hanging="357"/>
        <w:contextualSpacing w:val="0"/>
        <w:jc w:val="both"/>
        <w:rPr>
          <w:rFonts w:ascii="Tahoma" w:eastAsia="Calibri" w:hAnsi="Tahoma" w:cs="Tahoma"/>
        </w:rPr>
      </w:pPr>
      <w:r w:rsidRPr="00682317">
        <w:rPr>
          <w:rFonts w:ascii="Tahoma" w:hAnsi="Tahoma" w:cs="Tahoma"/>
          <w:color w:val="000000"/>
          <w:shd w:val="clear" w:color="auto" w:fill="F5FDFE"/>
        </w:rPr>
        <w:t>l’art.50, comma 1, lett. a)  del Dlgs n. 36/2023 prevede l’ affidamento diretto per lavori di importo inferiore a 150.000 euro, anche senza consultazione di più operatori economici, assicurando che siano scelti soggetti in poss</w:t>
      </w:r>
      <w:r w:rsidRPr="00682317">
        <w:rPr>
          <w:rFonts w:ascii="Tahoma" w:hAnsi="Tahoma" w:cs="Tahoma"/>
          <w:color w:val="000000"/>
          <w:shd w:val="clear" w:color="auto" w:fill="F5FDFE"/>
        </w:rPr>
        <w:t>esso di documentate esperienze pregresse idonee all’esecuzione delle prestazioni contrattuali anche individuati tra gli iscritti in elenchi o albi istituiti dalla stazione appaltante;</w:t>
      </w:r>
    </w:p>
    <w:p w:rsidR="00AC49D5" w:rsidRDefault="009445DF" w:rsidP="00AC49D5">
      <w:pPr>
        <w:pStyle w:val="Paragrafoelenco"/>
        <w:numPr>
          <w:ilvl w:val="0"/>
          <w:numId w:val="23"/>
        </w:numPr>
        <w:autoSpaceDE w:val="0"/>
        <w:autoSpaceDN w:val="0"/>
        <w:adjustRightInd w:val="0"/>
        <w:spacing w:after="0" w:line="240" w:lineRule="auto"/>
        <w:ind w:left="567"/>
        <w:contextualSpacing w:val="0"/>
        <w:jc w:val="both"/>
        <w:rPr>
          <w:rFonts w:ascii="Tahoma" w:eastAsia="Calibri" w:hAnsi="Tahoma" w:cs="Tahoma"/>
        </w:rPr>
      </w:pPr>
      <w:r w:rsidRPr="006E111B">
        <w:rPr>
          <w:rFonts w:ascii="Tahoma" w:eastAsia="Calibri" w:hAnsi="Tahoma" w:cs="Tahoma"/>
        </w:rPr>
        <w:t>l’art. 17, comma 2, del D.lgs. n. 36/2023 prevede che in caso di affidam</w:t>
      </w:r>
      <w:r w:rsidRPr="006E111B">
        <w:rPr>
          <w:rFonts w:ascii="Tahoma" w:eastAsia="Calibri" w:hAnsi="Tahoma" w:cs="Tahoma"/>
        </w:rPr>
        <w:t>ento diretto, la decisione a contrarre individua l’oggetto, l’importo e il contraente, unitamente alle ragioni della sua scelta, ai requisiti di carattere generale e, se necessari, a quelli inerenti alla capacità economico-finanziaria e tecnico-professiona</w:t>
      </w:r>
      <w:r w:rsidRPr="006E111B">
        <w:rPr>
          <w:rFonts w:ascii="Tahoma" w:eastAsia="Calibri" w:hAnsi="Tahoma" w:cs="Tahoma"/>
        </w:rPr>
        <w:t>le;</w:t>
      </w:r>
    </w:p>
    <w:p w:rsidR="00AC49D5" w:rsidRPr="00563291" w:rsidRDefault="009445DF" w:rsidP="00AC49D5">
      <w:pPr>
        <w:jc w:val="both"/>
        <w:rPr>
          <w:rFonts w:ascii="Tahoma" w:hAnsi="Tahoma"/>
        </w:rPr>
      </w:pPr>
      <w:r w:rsidRPr="00563291">
        <w:rPr>
          <w:rFonts w:ascii="Tahoma" w:hAnsi="Tahoma"/>
          <w:b/>
        </w:rPr>
        <w:t>RITENUTO</w:t>
      </w:r>
      <w:r w:rsidRPr="00563291">
        <w:rPr>
          <w:rFonts w:ascii="Tahoma" w:hAnsi="Tahoma"/>
        </w:rPr>
        <w:t xml:space="preserve"> per quanto suesposto dover adottare apposito provvedimento di autorizzazione a contrarre con riferimento al richiamato art.56 della legge 142/90 come recepito dalla L.R. 11.12.1991 n.48 nonché  all’art.192 del D.Lgs. 267/2000 n. 30 e all’art.1</w:t>
      </w:r>
      <w:r w:rsidRPr="00563291">
        <w:rPr>
          <w:rFonts w:ascii="Tahoma" w:hAnsi="Tahoma"/>
        </w:rPr>
        <w:t xml:space="preserve">7 comma 1 e 2 del D.Lgs. n.36/2023 finalizzato alla stipula  di un contratto per l’affidamento di che trattasi le cui caratteristiche essenziali si riassumono come segue: </w:t>
      </w:r>
    </w:p>
    <w:p w:rsidR="00AC49D5" w:rsidRPr="00952B7C" w:rsidRDefault="009445DF" w:rsidP="00AC49D5">
      <w:pPr>
        <w:numPr>
          <w:ilvl w:val="0"/>
          <w:numId w:val="24"/>
        </w:numPr>
        <w:autoSpaceDE w:val="0"/>
        <w:adjustRightInd w:val="0"/>
        <w:ind w:left="1077" w:hanging="357"/>
        <w:jc w:val="both"/>
        <w:rPr>
          <w:rFonts w:ascii="Tahoma" w:eastAsia="Calibri" w:hAnsi="Tahoma"/>
        </w:rPr>
      </w:pPr>
      <w:r>
        <w:rPr>
          <w:rFonts w:ascii="Tahoma" w:hAnsi="Tahoma"/>
        </w:rPr>
        <w:t xml:space="preserve">che il fine che il contratto intende perseguire è l’ affidamento per la </w:t>
      </w:r>
      <w:r>
        <w:rPr>
          <w:rFonts w:ascii="Tahoma" w:hAnsi="Tahoma"/>
          <w:i/>
        </w:rPr>
        <w:t>Realizzazion</w:t>
      </w:r>
      <w:r>
        <w:rPr>
          <w:rFonts w:ascii="Tahoma" w:hAnsi="Tahoma"/>
          <w:i/>
        </w:rPr>
        <w:t>e di due pozzi per ricerca acque sotterranee da destinare ad uso potabile nella particella 299 del foglio di mappa 21 del Comune di Milazzo (pozzo denominato Fiumarella 4) e nella particella 762 del foglio di mappa 25 del Comune di Santa Lucia del Mela  (p</w:t>
      </w:r>
      <w:r>
        <w:rPr>
          <w:rFonts w:ascii="Tahoma" w:hAnsi="Tahoma"/>
          <w:i/>
        </w:rPr>
        <w:t>ozzo denominato Floripotema 3) ai sensi dell’art. 95 del R.D. n 1775 del’ 11/12/1933;</w:t>
      </w:r>
    </w:p>
    <w:p w:rsidR="00AC49D5" w:rsidRDefault="009445DF" w:rsidP="00AC49D5">
      <w:pPr>
        <w:numPr>
          <w:ilvl w:val="0"/>
          <w:numId w:val="24"/>
        </w:numPr>
        <w:autoSpaceDE w:val="0"/>
        <w:adjustRightInd w:val="0"/>
        <w:ind w:left="1077" w:hanging="357"/>
        <w:jc w:val="both"/>
        <w:rPr>
          <w:rFonts w:ascii="Tahoma" w:eastAsia="Calibri" w:hAnsi="Tahoma"/>
        </w:rPr>
      </w:pPr>
      <w:r w:rsidRPr="00952B7C">
        <w:rPr>
          <w:rFonts w:ascii="Tahoma" w:eastAsia="Calibri" w:hAnsi="Tahoma"/>
        </w:rPr>
        <w:t xml:space="preserve">che è stato acquisito il CIG: </w:t>
      </w:r>
      <w:r w:rsidRPr="002169C0">
        <w:rPr>
          <w:rFonts w:ascii="Tahoma" w:hAnsi="Tahoma"/>
        </w:rPr>
        <w:t>A02C0648E3</w:t>
      </w:r>
      <w:r w:rsidRPr="00952B7C">
        <w:rPr>
          <w:rFonts w:ascii="Tahoma" w:eastAsia="Calibri" w:hAnsi="Tahoma"/>
        </w:rPr>
        <w:t xml:space="preserve"> tramite il sistema SIMOG presso l’Autorità di vigilanza sui contratti pubblici ai fini sia della tracciabilità di cui alla legge </w:t>
      </w:r>
      <w:r w:rsidRPr="00952B7C">
        <w:rPr>
          <w:rFonts w:ascii="Tahoma" w:eastAsia="Calibri" w:hAnsi="Tahoma"/>
        </w:rPr>
        <w:t>136/2010 che ai fini del monitoraggio dei contratti pubblici;</w:t>
      </w:r>
    </w:p>
    <w:p w:rsidR="00AC49D5" w:rsidRPr="00952B7C" w:rsidRDefault="009445DF" w:rsidP="00AC49D5">
      <w:pPr>
        <w:numPr>
          <w:ilvl w:val="0"/>
          <w:numId w:val="24"/>
        </w:numPr>
        <w:autoSpaceDE w:val="0"/>
        <w:adjustRightInd w:val="0"/>
        <w:ind w:left="1077" w:hanging="357"/>
        <w:jc w:val="both"/>
        <w:rPr>
          <w:rFonts w:ascii="Tahoma" w:eastAsia="Calibri" w:hAnsi="Tahoma"/>
        </w:rPr>
      </w:pPr>
      <w:r>
        <w:rPr>
          <w:rFonts w:ascii="Tahoma" w:eastAsia="Calibri" w:hAnsi="Tahoma"/>
        </w:rPr>
        <w:t xml:space="preserve">che il CUP acquisito e assegnato all’intervento è </w:t>
      </w:r>
      <w:r w:rsidRPr="002169C0">
        <w:rPr>
          <w:rFonts w:ascii="Tahoma" w:hAnsi="Tahoma"/>
        </w:rPr>
        <w:t>H52E23000420004</w:t>
      </w:r>
    </w:p>
    <w:p w:rsidR="00AC49D5" w:rsidRPr="00563291" w:rsidRDefault="009445DF" w:rsidP="00AC49D5">
      <w:pPr>
        <w:numPr>
          <w:ilvl w:val="0"/>
          <w:numId w:val="24"/>
        </w:numPr>
        <w:ind w:left="1077" w:hanging="357"/>
        <w:jc w:val="both"/>
        <w:rPr>
          <w:rFonts w:ascii="Tahoma" w:hAnsi="Tahoma"/>
        </w:rPr>
      </w:pPr>
      <w:r w:rsidRPr="00563291">
        <w:rPr>
          <w:rFonts w:ascii="Tahoma" w:hAnsi="Tahoma"/>
          <w:iCs/>
          <w:lang w:bidi="it-IT"/>
        </w:rPr>
        <w:t xml:space="preserve">che ai sensi dell’art. 18, comma 1, secondo periodo del D.Lgs. n.36/2023, trattandosi di affidamento ai sensi dell’art. 50 del </w:t>
      </w:r>
      <w:r w:rsidRPr="00563291">
        <w:rPr>
          <w:rFonts w:ascii="Tahoma" w:hAnsi="Tahoma"/>
          <w:iCs/>
          <w:lang w:bidi="it-IT"/>
        </w:rPr>
        <w:t>medesimo decreto, il contratto verrà stipulato mediante corrispondenza secondo l’uso commerciale, consistente in un apposito scambio di lettere anche tramite posta elettronica certificata o sistemi elettronici di recapito qualificato ai sensi del regolamen</w:t>
      </w:r>
      <w:r w:rsidRPr="00563291">
        <w:rPr>
          <w:rFonts w:ascii="Tahoma" w:hAnsi="Tahoma"/>
          <w:iCs/>
          <w:lang w:bidi="it-IT"/>
        </w:rPr>
        <w:t>to UE N.910/2014 DEL PARLAMENTO Europeo e del Consiglio del 23 luglio 2014 ;</w:t>
      </w:r>
    </w:p>
    <w:p w:rsidR="00AC49D5" w:rsidRPr="00801788" w:rsidRDefault="009445DF" w:rsidP="00AC49D5">
      <w:pPr>
        <w:numPr>
          <w:ilvl w:val="0"/>
          <w:numId w:val="24"/>
        </w:numPr>
        <w:jc w:val="both"/>
        <w:rPr>
          <w:rFonts w:ascii="Tahoma" w:hAnsi="Tahoma"/>
        </w:rPr>
      </w:pPr>
      <w:r w:rsidRPr="00801788">
        <w:rPr>
          <w:rFonts w:ascii="Tahoma" w:hAnsi="Tahoma"/>
          <w:iCs/>
          <w:lang w:bidi="it-IT"/>
        </w:rPr>
        <w:t>che ai sensi di quanto disposto dall’art. 55 del d.lgs. 36/2023 i termini dilatori previsti dall’art.18 commi 3 e 4 dello stesso decreto non si applicano agli affidamenti di contr</w:t>
      </w:r>
      <w:r w:rsidRPr="00801788">
        <w:rPr>
          <w:rFonts w:ascii="Tahoma" w:hAnsi="Tahoma"/>
          <w:iCs/>
          <w:lang w:bidi="it-IT"/>
        </w:rPr>
        <w:t>atti di importo inferiore alle soglie di rilevanza europea;</w:t>
      </w:r>
    </w:p>
    <w:p w:rsidR="00AC49D5" w:rsidRPr="009C3BEC" w:rsidRDefault="009445DF" w:rsidP="00AC49D5">
      <w:pPr>
        <w:numPr>
          <w:ilvl w:val="0"/>
          <w:numId w:val="24"/>
        </w:numPr>
        <w:jc w:val="both"/>
        <w:rPr>
          <w:rFonts w:ascii="Tahoma" w:hAnsi="Tahoma"/>
        </w:rPr>
      </w:pPr>
      <w:r w:rsidRPr="009C3BEC">
        <w:rPr>
          <w:rFonts w:ascii="Tahoma" w:hAnsi="Tahoma"/>
        </w:rPr>
        <w:t>ch</w:t>
      </w:r>
      <w:r w:rsidRPr="009C3BEC">
        <w:rPr>
          <w:rFonts w:ascii="Tahoma" w:hAnsi="Tahoma"/>
          <w:bCs/>
        </w:rPr>
        <w:t>e,  previa indagine di mercato effettuata nell’ambito di una platea di potenziali affidatari presenti sul MEPA la ditta ARENA FELICE GIUSEPPE &amp; DONATO FORTUNATO S.N.C.</w:t>
      </w:r>
      <w:r w:rsidRPr="009C3BEC">
        <w:rPr>
          <w:rFonts w:ascii="Tahoma" w:hAnsi="Tahoma"/>
        </w:rPr>
        <w:t>, con sede in Santa Lucia d</w:t>
      </w:r>
      <w:r w:rsidRPr="009C3BEC">
        <w:rPr>
          <w:rFonts w:ascii="Tahoma" w:hAnsi="Tahoma"/>
        </w:rPr>
        <w:t xml:space="preserve">el Mela (ME), Via Stefano Cattafi n. 103 -  C.F. e P.IVA 00734150832 </w:t>
      </w:r>
      <w:r w:rsidRPr="009C3BEC">
        <w:rPr>
          <w:rFonts w:ascii="Tahoma" w:hAnsi="Tahoma"/>
          <w:bCs/>
        </w:rPr>
        <w:t xml:space="preserve">possiede i requisiti generali nonchè di capacità tecnico professionale per    l’affidamento diretto dei lavori per la </w:t>
      </w:r>
      <w:r w:rsidRPr="009C3BEC">
        <w:rPr>
          <w:rFonts w:ascii="Tahoma" w:hAnsi="Tahoma"/>
        </w:rPr>
        <w:t>Realizzazione di due pozzi per ricerca acque sotterranee da destinare</w:t>
      </w:r>
      <w:r w:rsidRPr="009C3BEC">
        <w:rPr>
          <w:rFonts w:ascii="Tahoma" w:hAnsi="Tahoma"/>
        </w:rPr>
        <w:t xml:space="preserve"> ad uso potabile nella particella 299 del foglio di mappa 21 del Comune di Milazzo (pozzo denominato Fiumarella 4) e nella particella 762 del foglio di mappa 25 del Comune di Santa Lucia del Mela  (pozzo denominato Floripotema 3) ai sensi dell’art. 95 del </w:t>
      </w:r>
      <w:r w:rsidRPr="009C3BEC">
        <w:rPr>
          <w:rFonts w:ascii="Tahoma" w:hAnsi="Tahoma"/>
        </w:rPr>
        <w:t>R.D. n 1775 del’ 11/12/1933</w:t>
      </w:r>
      <w:r>
        <w:rPr>
          <w:rFonts w:ascii="Tahoma" w:hAnsi="Tahoma"/>
          <w:bCs/>
        </w:rPr>
        <w:t>di complessivi € 147.652,68, di cui € 4.377,30 per opere di sicurezza speciali non soggetti a ribasso d’asta, oltre € 38.191,64 per Somme a disposizione dell’Amministrazione;</w:t>
      </w:r>
    </w:p>
    <w:p w:rsidR="00AC49D5" w:rsidRPr="009C3BEC" w:rsidRDefault="009445DF" w:rsidP="00AC49D5">
      <w:pPr>
        <w:numPr>
          <w:ilvl w:val="0"/>
          <w:numId w:val="24"/>
        </w:numPr>
        <w:jc w:val="both"/>
        <w:rPr>
          <w:rFonts w:ascii="Tahoma" w:hAnsi="Tahoma"/>
        </w:rPr>
      </w:pPr>
      <w:r w:rsidRPr="009C3BEC">
        <w:rPr>
          <w:rFonts w:ascii="Tahoma" w:hAnsi="Tahoma"/>
        </w:rPr>
        <w:t xml:space="preserve">che la Ditta </w:t>
      </w:r>
      <w:r>
        <w:rPr>
          <w:rFonts w:ascii="Tahoma" w:hAnsi="Tahoma"/>
          <w:bCs/>
        </w:rPr>
        <w:t xml:space="preserve">ARENA FELICE GIUSEPPE &amp; DONATO FORTUNATO </w:t>
      </w:r>
      <w:r>
        <w:rPr>
          <w:rFonts w:ascii="Tahoma" w:hAnsi="Tahoma"/>
          <w:bCs/>
        </w:rPr>
        <w:t xml:space="preserve">S.N.C. </w:t>
      </w:r>
      <w:r w:rsidRPr="009C3BEC">
        <w:rPr>
          <w:rFonts w:ascii="Tahoma" w:hAnsi="Tahoma"/>
        </w:rPr>
        <w:t xml:space="preserve">meglio indicata alla precedente lettera f) è iscritta  alla Camera di Commercio Registro delle Imprese di Messina  al numero REA ME - 117229 per categorie di attività attinenti i lavori  da affidare; </w:t>
      </w:r>
    </w:p>
    <w:p w:rsidR="00AC49D5" w:rsidRDefault="009445DF" w:rsidP="00AC49D5">
      <w:pPr>
        <w:jc w:val="both"/>
        <w:rPr>
          <w:rFonts w:ascii="Tahoma" w:hAnsi="Tahoma"/>
        </w:rPr>
      </w:pPr>
      <w:r w:rsidRPr="00CB0D3A">
        <w:rPr>
          <w:rFonts w:ascii="Tahoma" w:hAnsi="Tahoma"/>
          <w:b/>
        </w:rPr>
        <w:lastRenderedPageBreak/>
        <w:t>VISTO</w:t>
      </w:r>
      <w:r w:rsidRPr="00CB0D3A">
        <w:rPr>
          <w:rFonts w:ascii="Tahoma" w:hAnsi="Tahoma"/>
        </w:rPr>
        <w:t xml:space="preserve"> il report della procedura generato dallo s</w:t>
      </w:r>
      <w:r w:rsidRPr="00CB0D3A">
        <w:rPr>
          <w:rFonts w:ascii="Tahoma" w:hAnsi="Tahoma"/>
        </w:rPr>
        <w:t xml:space="preserve">trumento telematico di negoziazione suindicato in atti dal quale è dato evincere che la ditta </w:t>
      </w:r>
      <w:r>
        <w:rPr>
          <w:rFonts w:ascii="Tahoma" w:hAnsi="Tahoma"/>
          <w:bCs/>
        </w:rPr>
        <w:t xml:space="preserve">ARENA FELICE GIUSEPPE &amp; DONATO FORTUNATO S.N.C. </w:t>
      </w:r>
      <w:r>
        <w:rPr>
          <w:rFonts w:ascii="Tahoma" w:hAnsi="Tahoma"/>
        </w:rPr>
        <w:t>ha proposta un’ offerta di € 138.200,00 sull’importo a base di gara di € 143.275,38;</w:t>
      </w:r>
    </w:p>
    <w:p w:rsidR="00AC49D5" w:rsidRPr="00CB0D3A" w:rsidRDefault="009445DF" w:rsidP="00AC49D5">
      <w:pPr>
        <w:jc w:val="both"/>
        <w:rPr>
          <w:rFonts w:ascii="Tahoma" w:hAnsi="Tahoma"/>
        </w:rPr>
      </w:pPr>
      <w:r w:rsidRPr="00CB0D3A">
        <w:rPr>
          <w:rFonts w:ascii="Tahoma" w:hAnsi="Tahoma"/>
          <w:b/>
        </w:rPr>
        <w:t xml:space="preserve"> RITENUTO</w:t>
      </w:r>
      <w:r w:rsidRPr="00CB0D3A">
        <w:rPr>
          <w:rFonts w:ascii="Tahoma" w:hAnsi="Tahoma"/>
        </w:rPr>
        <w:t xml:space="preserve"> di affidare alla di</w:t>
      </w:r>
      <w:r w:rsidRPr="00CB0D3A">
        <w:rPr>
          <w:rFonts w:ascii="Tahoma" w:hAnsi="Tahoma"/>
        </w:rPr>
        <w:t xml:space="preserve">tta </w:t>
      </w:r>
      <w:r w:rsidRPr="009C3BEC">
        <w:rPr>
          <w:rFonts w:ascii="Tahoma" w:hAnsi="Tahoma"/>
          <w:bCs/>
        </w:rPr>
        <w:t>ARENA FELICE GIUSEPPE &amp; DONATO FORTUNATO S.N.C</w:t>
      </w:r>
      <w:r>
        <w:rPr>
          <w:rFonts w:ascii="Tahoma" w:hAnsi="Tahoma"/>
        </w:rPr>
        <w:t xml:space="preserve"> con sede in Santa Lucia del Mela (ME), Via Stefano Cattafi n. 103 -  C.F. e P.IVA 00734150832  la </w:t>
      </w:r>
      <w:r w:rsidRPr="00952B7C">
        <w:rPr>
          <w:rFonts w:ascii="Tahoma" w:hAnsi="Tahoma"/>
          <w:i/>
        </w:rPr>
        <w:t xml:space="preserve">Realizzazione di due pozzi per ricerca acque sotterranee da destinare ad uso potabile nella particella 299 </w:t>
      </w:r>
      <w:r w:rsidRPr="00952B7C">
        <w:rPr>
          <w:rFonts w:ascii="Tahoma" w:hAnsi="Tahoma"/>
          <w:i/>
        </w:rPr>
        <w:t>del foglio di mappa 21 del Comune di Milazzo (pozzo denominato Fiumarella 4) e nella particella 762 del foglio di mappa 25 del Comune di Santa Lucia del Mela  (pozzo denominato Floripotema 3) ai sensi dell’art. 95 del R.D. n 1775 del’ 11/12/1933</w:t>
      </w:r>
      <w:r w:rsidRPr="00CB0D3A">
        <w:rPr>
          <w:rFonts w:ascii="Tahoma" w:hAnsi="Tahoma"/>
        </w:rPr>
        <w:t xml:space="preserve"> comunali</w:t>
      </w:r>
      <w:r w:rsidRPr="00CB0D3A">
        <w:rPr>
          <w:rFonts w:ascii="Tahoma" w:hAnsi="Tahoma"/>
          <w:iCs/>
        </w:rPr>
        <w:t xml:space="preserve"> p</w:t>
      </w:r>
      <w:r w:rsidRPr="00CB0D3A">
        <w:rPr>
          <w:rFonts w:ascii="Tahoma" w:hAnsi="Tahoma"/>
          <w:iCs/>
        </w:rPr>
        <w:t>er un importo contrattuale di  € 142.577,30  oltre € 37.075,06 per Somme a disposizione dell’Amministrazione, per un totale complessivo di euro 179.652,36 in quanto l’offerta risulta adeguata rispetto alle finalità  perseguite dalla Stazione Appaltante e l</w:t>
      </w:r>
      <w:r w:rsidRPr="00CB0D3A">
        <w:rPr>
          <w:rFonts w:ascii="Tahoma" w:hAnsi="Tahoma"/>
          <w:iCs/>
        </w:rPr>
        <w:t>’operatore economico risulta in possesso di documentate esperienze pregresse idonee all’esecuzione delle prestazioni contrattuali;</w:t>
      </w:r>
    </w:p>
    <w:p w:rsidR="00AC49D5" w:rsidRPr="00CB0D3A" w:rsidRDefault="009445DF" w:rsidP="00AC49D5">
      <w:pPr>
        <w:jc w:val="both"/>
        <w:rPr>
          <w:rFonts w:ascii="Tahoma" w:hAnsi="Tahoma"/>
          <w:bCs/>
        </w:rPr>
      </w:pPr>
      <w:r>
        <w:rPr>
          <w:rFonts w:ascii="Tahoma" w:hAnsi="Tahoma"/>
          <w:b/>
          <w:bCs/>
        </w:rPr>
        <w:t>VISTE</w:t>
      </w:r>
      <w:r w:rsidRPr="009C3BEC">
        <w:rPr>
          <w:rFonts w:ascii="Tahoma" w:hAnsi="Tahoma"/>
          <w:bCs/>
        </w:rPr>
        <w:t xml:space="preserve"> le autocertificazioni rese dalla Ditta ARENA FELICE GIUSEPPE &amp; DONATO FORTUNATO S.N.C</w:t>
      </w:r>
      <w:r w:rsidRPr="00CB0D3A">
        <w:rPr>
          <w:rFonts w:ascii="Tahoma" w:hAnsi="Tahoma"/>
          <w:bCs/>
        </w:rPr>
        <w:t xml:space="preserve">in ordine ai requisiti generali e </w:t>
      </w:r>
      <w:r w:rsidRPr="00CB0D3A">
        <w:rPr>
          <w:rFonts w:ascii="Tahoma" w:hAnsi="Tahoma"/>
          <w:bCs/>
        </w:rPr>
        <w:t>di capacità tecnico professionale ed in particolare il DGUE;</w:t>
      </w:r>
    </w:p>
    <w:p w:rsidR="00AC49D5" w:rsidRDefault="009445DF" w:rsidP="00AC49D5">
      <w:pPr>
        <w:jc w:val="both"/>
        <w:rPr>
          <w:rFonts w:ascii="Tahoma" w:hAnsi="Tahoma"/>
          <w:bCs/>
        </w:rPr>
      </w:pPr>
      <w:r w:rsidRPr="00B0571F">
        <w:rPr>
          <w:rFonts w:ascii="Tahoma" w:hAnsi="Tahoma"/>
          <w:b/>
          <w:bCs/>
        </w:rPr>
        <w:t>PRESO ATTO</w:t>
      </w:r>
      <w:r w:rsidRPr="009C3BEC">
        <w:rPr>
          <w:rFonts w:ascii="Tahoma" w:hAnsi="Tahoma"/>
          <w:bCs/>
        </w:rPr>
        <w:t xml:space="preserve"> che in conformità a quanto previsto dalla vigente normativa sugli appalti pubblici sono state acquisite positivamente le verifiche relative alla Ditta ARENA FELICE GIUSEPPE &amp; DONATO FO</w:t>
      </w:r>
      <w:r w:rsidRPr="009C3BEC">
        <w:rPr>
          <w:rFonts w:ascii="Tahoma" w:hAnsi="Tahoma"/>
          <w:bCs/>
        </w:rPr>
        <w:t>RTUNATO S.N.C</w:t>
      </w:r>
      <w:r w:rsidRPr="00B0571F">
        <w:rPr>
          <w:rFonts w:ascii="Tahoma" w:hAnsi="Tahoma"/>
          <w:bCs/>
        </w:rPr>
        <w:t xml:space="preserve">nello specifico  i requisiti di carattere generale, previsti dagli artt. 94 e 95 del D.Lgs n. 36/2023;  </w:t>
      </w:r>
    </w:p>
    <w:p w:rsidR="00AC49D5" w:rsidRPr="00DC0C13" w:rsidRDefault="009445DF" w:rsidP="00AC49D5">
      <w:pPr>
        <w:autoSpaceDE w:val="0"/>
        <w:adjustRightInd w:val="0"/>
        <w:jc w:val="both"/>
        <w:rPr>
          <w:rFonts w:ascii="Tahoma" w:hAnsi="Tahoma"/>
          <w:b/>
          <w:color w:val="000000"/>
        </w:rPr>
      </w:pPr>
      <w:r w:rsidRPr="00DC0C13">
        <w:rPr>
          <w:rFonts w:ascii="Tahoma" w:hAnsi="Tahoma"/>
          <w:b/>
          <w:color w:val="000000"/>
        </w:rPr>
        <w:t xml:space="preserve">RILEVATO </w:t>
      </w:r>
      <w:r w:rsidRPr="00DC0C13">
        <w:rPr>
          <w:rFonts w:ascii="Tahoma" w:eastAsia="TimesNewRomanUnicode" w:hAnsi="Tahoma"/>
        </w:rPr>
        <w:t>che la ditta è in regola con gli adempimenti previdenziali ed assicurativi come attestato dal DURC in corso di validità  emesso d</w:t>
      </w:r>
      <w:r w:rsidRPr="00DC0C13">
        <w:rPr>
          <w:rFonts w:ascii="Tahoma" w:eastAsia="TimesNewRomanUnicode" w:hAnsi="Tahoma"/>
        </w:rPr>
        <w:t xml:space="preserve">allo sportello INAIL; </w:t>
      </w:r>
    </w:p>
    <w:p w:rsidR="00AC49D5" w:rsidRDefault="009445DF" w:rsidP="00AC49D5">
      <w:pPr>
        <w:autoSpaceDE w:val="0"/>
        <w:adjustRightInd w:val="0"/>
        <w:jc w:val="both"/>
        <w:rPr>
          <w:rFonts w:ascii="Tahoma" w:hAnsi="Tahoma"/>
        </w:rPr>
      </w:pPr>
      <w:r w:rsidRPr="005C2760">
        <w:rPr>
          <w:rFonts w:ascii="Tahoma" w:hAnsi="Tahoma"/>
          <w:b/>
        </w:rPr>
        <w:t>RITENUTO</w:t>
      </w:r>
      <w:r w:rsidRPr="005C2760">
        <w:rPr>
          <w:rFonts w:ascii="Tahoma" w:hAnsi="Tahoma"/>
        </w:rPr>
        <w:t xml:space="preserve"> che il servizio sarà affidato come previsto dall'art.15 del DPR del 30/04/1999 n.162 a “... persona munita di certificato di abilitazione o a ditta specializzata ovvero a un operatore comunitario dotato di specializzazione e</w:t>
      </w:r>
      <w:r w:rsidRPr="005C2760">
        <w:rPr>
          <w:rFonts w:ascii="Tahoma" w:hAnsi="Tahoma"/>
        </w:rPr>
        <w:t>quivalente che debbono provvedere a mezzo di personale abilitato...”</w:t>
      </w:r>
    </w:p>
    <w:p w:rsidR="00AC49D5" w:rsidRDefault="009445DF" w:rsidP="00AC49D5">
      <w:pPr>
        <w:ind w:right="-1"/>
        <w:jc w:val="both"/>
        <w:rPr>
          <w:rFonts w:ascii="Tahoma" w:hAnsi="Tahoma"/>
          <w:b/>
        </w:rPr>
      </w:pPr>
      <w:r w:rsidRPr="00D37DFD">
        <w:rPr>
          <w:rFonts w:ascii="Tahoma" w:hAnsi="Tahoma"/>
          <w:b/>
          <w:bCs/>
        </w:rPr>
        <w:t xml:space="preserve">DARE ATTO </w:t>
      </w:r>
      <w:r w:rsidRPr="00D37DFD">
        <w:rPr>
          <w:rFonts w:ascii="Tahoma" w:hAnsi="Tahoma"/>
        </w:rPr>
        <w:t xml:space="preserve">che alla procedura in argomento è associato il </w:t>
      </w:r>
      <w:r w:rsidRPr="00AC49D5">
        <w:rPr>
          <w:rFonts w:ascii="Tahoma" w:hAnsi="Tahoma"/>
          <w:b/>
        </w:rPr>
        <w:t>CIG: A02C0648E3</w:t>
      </w:r>
      <w:r w:rsidRPr="00D37DFD">
        <w:rPr>
          <w:rFonts w:ascii="Tahoma" w:hAnsi="Tahoma"/>
        </w:rPr>
        <w:t>;</w:t>
      </w:r>
    </w:p>
    <w:p w:rsidR="00AC49D5" w:rsidRPr="00B0571F" w:rsidRDefault="009445DF" w:rsidP="00AC49D5">
      <w:pPr>
        <w:ind w:right="-1"/>
        <w:jc w:val="both"/>
        <w:rPr>
          <w:rFonts w:ascii="Tahoma" w:hAnsi="Tahoma"/>
        </w:rPr>
      </w:pPr>
      <w:r w:rsidRPr="00B0571F">
        <w:rPr>
          <w:rFonts w:ascii="Tahoma" w:hAnsi="Tahoma"/>
          <w:b/>
        </w:rPr>
        <w:t>CHE</w:t>
      </w:r>
      <w:r w:rsidRPr="00B0571F">
        <w:rPr>
          <w:rFonts w:ascii="Tahoma" w:hAnsi="Tahoma"/>
        </w:rPr>
        <w:t xml:space="preserve"> il codice Amministrazione destinataria è </w:t>
      </w:r>
      <w:r>
        <w:rPr>
          <w:rFonts w:ascii="Tahoma" w:hAnsi="Tahoma"/>
          <w:b/>
          <w:bCs/>
        </w:rPr>
        <w:t>RENTUZ</w:t>
      </w:r>
      <w:r w:rsidRPr="00B0571F">
        <w:rPr>
          <w:rFonts w:ascii="Tahoma" w:hAnsi="Tahoma"/>
        </w:rPr>
        <w:t>;</w:t>
      </w:r>
    </w:p>
    <w:p w:rsidR="00AC49D5" w:rsidRPr="006E111B" w:rsidRDefault="009445DF" w:rsidP="00AC49D5">
      <w:pPr>
        <w:autoSpaceDE w:val="0"/>
        <w:adjustRightInd w:val="0"/>
        <w:jc w:val="both"/>
        <w:rPr>
          <w:rFonts w:ascii="Tahoma" w:eastAsia="TahomaUnicode" w:hAnsi="Tahoma"/>
          <w:color w:val="000000"/>
          <w:lang w:eastAsia="it-IT"/>
        </w:rPr>
      </w:pPr>
      <w:r w:rsidRPr="002E0844">
        <w:rPr>
          <w:rFonts w:ascii="Tahoma" w:eastAsia="TahomaUnicode" w:hAnsi="Tahoma"/>
          <w:b/>
          <w:color w:val="000000"/>
          <w:lang w:eastAsia="it-IT"/>
        </w:rPr>
        <w:t>RICHIAMATO</w:t>
      </w:r>
      <w:r>
        <w:rPr>
          <w:rFonts w:ascii="Tahoma" w:eastAsia="TahomaUnicode" w:hAnsi="Tahoma"/>
          <w:color w:val="000000"/>
          <w:lang w:eastAsia="it-IT"/>
        </w:rPr>
        <w:t xml:space="preserve"> l’art. 17, comma 5 del D.lgs n. 36/2023 in forza del quale l’organo competente a disporre l’aggiudicazione, esaminata la proposta e dopo aver valutato il possesso dei requisiti in capo all’offerente dispone l’aggiudicazione che è immediatamente efficace; </w:t>
      </w:r>
    </w:p>
    <w:p w:rsidR="00AC49D5" w:rsidRDefault="009445DF" w:rsidP="00AC49D5">
      <w:pPr>
        <w:autoSpaceDE w:val="0"/>
        <w:adjustRightInd w:val="0"/>
        <w:jc w:val="both"/>
        <w:rPr>
          <w:rFonts w:ascii="Tahoma" w:hAnsi="Tahoma"/>
          <w:color w:val="000000"/>
        </w:rPr>
      </w:pPr>
      <w:r w:rsidRPr="006E111B">
        <w:rPr>
          <w:rFonts w:ascii="Tahoma" w:hAnsi="Tahoma"/>
          <w:b/>
          <w:bCs/>
          <w:color w:val="000000"/>
        </w:rPr>
        <w:t xml:space="preserve">RITENUTO </w:t>
      </w:r>
      <w:r w:rsidRPr="006E111B">
        <w:rPr>
          <w:rFonts w:ascii="Tahoma" w:hAnsi="Tahoma"/>
          <w:color w:val="000000"/>
        </w:rPr>
        <w:t>che l’istruttoria preordinata all’emanazione del presente atto consenta di attestare la regolarità e la correttezza del presente atto ai sensi e per gli effetti di quanto disposto dall’art. 147-bis del D.Lgs. 267/2000;</w:t>
      </w:r>
    </w:p>
    <w:p w:rsidR="00AC49D5" w:rsidRPr="006E111B" w:rsidRDefault="009445DF" w:rsidP="00AC49D5">
      <w:pPr>
        <w:autoSpaceDE w:val="0"/>
        <w:adjustRightInd w:val="0"/>
        <w:jc w:val="both"/>
        <w:rPr>
          <w:rFonts w:ascii="Tahoma" w:hAnsi="Tahoma"/>
          <w:color w:val="000000"/>
        </w:rPr>
      </w:pPr>
      <w:r w:rsidRPr="006E111B">
        <w:rPr>
          <w:rFonts w:ascii="Tahoma" w:hAnsi="Tahoma"/>
          <w:b/>
          <w:bCs/>
          <w:color w:val="000000"/>
        </w:rPr>
        <w:t xml:space="preserve">RILEVATO </w:t>
      </w:r>
      <w:r w:rsidRPr="006E111B">
        <w:rPr>
          <w:rFonts w:ascii="Tahoma" w:hAnsi="Tahoma"/>
          <w:color w:val="000000"/>
        </w:rPr>
        <w:t>il pieno rispetto,</w:t>
      </w:r>
      <w:r w:rsidRPr="006E111B">
        <w:rPr>
          <w:rFonts w:ascii="Tahoma" w:hAnsi="Tahoma"/>
          <w:color w:val="000000"/>
        </w:rPr>
        <w:t xml:space="preserve"> in fase istruttoria e di predisposizione degli atti, delle disposizioni contenute nel Codice di comportamento dei dipendenti pubblici e l’insussistenza, ai sensi dell’art. 16 del Dlgs n. 36/2023 di conflitto di interesse in capo al firmatario del presente</w:t>
      </w:r>
      <w:r w:rsidRPr="006E111B">
        <w:rPr>
          <w:rFonts w:ascii="Tahoma" w:hAnsi="Tahoma"/>
          <w:color w:val="000000"/>
        </w:rPr>
        <w:t xml:space="preserve"> atto, al RUP, agli altri partecipanti al procedimento e in relazione ai destinatari finali dello stesso;</w:t>
      </w:r>
    </w:p>
    <w:p w:rsidR="00AC49D5" w:rsidRPr="006E111B" w:rsidRDefault="009445DF" w:rsidP="00AC49D5">
      <w:pPr>
        <w:autoSpaceDE w:val="0"/>
        <w:adjustRightInd w:val="0"/>
        <w:rPr>
          <w:rFonts w:ascii="Tahoma" w:hAnsi="Tahoma"/>
          <w:b/>
          <w:bCs/>
          <w:color w:val="000000"/>
        </w:rPr>
      </w:pPr>
      <w:r w:rsidRPr="006E111B">
        <w:rPr>
          <w:rFonts w:ascii="Tahoma" w:hAnsi="Tahoma"/>
          <w:b/>
          <w:bCs/>
          <w:color w:val="000000"/>
        </w:rPr>
        <w:t>VISTI:</w:t>
      </w:r>
    </w:p>
    <w:p w:rsidR="00AC49D5" w:rsidRPr="006E111B" w:rsidRDefault="009445DF" w:rsidP="00AC49D5">
      <w:pPr>
        <w:numPr>
          <w:ilvl w:val="0"/>
          <w:numId w:val="25"/>
        </w:numPr>
        <w:tabs>
          <w:tab w:val="right" w:pos="9638"/>
        </w:tabs>
        <w:autoSpaceDE w:val="0"/>
        <w:adjustRightInd w:val="0"/>
        <w:ind w:left="714" w:hanging="357"/>
        <w:jc w:val="both"/>
        <w:rPr>
          <w:rFonts w:ascii="Tahoma" w:eastAsia="Times New Roman" w:hAnsi="Tahoma"/>
          <w:color w:val="000000"/>
          <w:lang w:eastAsia="ar-SA"/>
        </w:rPr>
      </w:pPr>
      <w:r w:rsidRPr="006E111B">
        <w:rPr>
          <w:rFonts w:ascii="Tahoma" w:eastAsia="Times New Roman" w:hAnsi="Tahoma"/>
          <w:color w:val="000000"/>
          <w:lang w:eastAsia="ar-SA"/>
        </w:rPr>
        <w:t>la deliberazione di C.C. n. 32 del 11.04.2023, “Approvazione Documento Unico di programmazione (DUP) 2023/2025 (art. 170, comma 1 del D.lgs. 26</w:t>
      </w:r>
      <w:r w:rsidRPr="006E111B">
        <w:rPr>
          <w:rFonts w:ascii="Tahoma" w:eastAsia="Times New Roman" w:hAnsi="Tahoma"/>
          <w:color w:val="000000"/>
          <w:lang w:eastAsia="ar-SA"/>
        </w:rPr>
        <w:t>7/2000)”;</w:t>
      </w:r>
    </w:p>
    <w:p w:rsidR="00AC49D5" w:rsidRPr="006E111B" w:rsidRDefault="009445DF" w:rsidP="00AC49D5">
      <w:pPr>
        <w:numPr>
          <w:ilvl w:val="0"/>
          <w:numId w:val="25"/>
        </w:numPr>
        <w:tabs>
          <w:tab w:val="right" w:pos="9638"/>
        </w:tabs>
        <w:ind w:left="714" w:hanging="357"/>
        <w:jc w:val="both"/>
        <w:rPr>
          <w:rFonts w:ascii="Tahoma" w:hAnsi="Tahoma"/>
          <w:bCs/>
          <w:lang w:eastAsia="ar-SA"/>
        </w:rPr>
      </w:pPr>
      <w:r w:rsidRPr="006E111B">
        <w:rPr>
          <w:rFonts w:ascii="Tahoma" w:eastAsia="Times New Roman" w:hAnsi="Tahoma"/>
          <w:color w:val="000000"/>
          <w:lang w:eastAsia="ar-SA"/>
        </w:rPr>
        <w:t xml:space="preserve">la deliberazione di C.C. n. 34 del 11.04.2023, “Approvazione del Bilancio di previsione finanziario 2023/2025 (art. 151 del D.lgs. 267/2000, art. 10 del D.lgs. n. 118/2011)”; </w:t>
      </w:r>
    </w:p>
    <w:p w:rsidR="00AC49D5" w:rsidRDefault="009445DF" w:rsidP="00AC49D5">
      <w:pPr>
        <w:numPr>
          <w:ilvl w:val="0"/>
          <w:numId w:val="25"/>
        </w:numPr>
        <w:tabs>
          <w:tab w:val="right" w:pos="9638"/>
        </w:tabs>
        <w:ind w:left="714" w:hanging="357"/>
        <w:jc w:val="both"/>
        <w:rPr>
          <w:rFonts w:ascii="Tahoma" w:hAnsi="Tahoma"/>
          <w:bCs/>
          <w:lang w:eastAsia="ar-SA"/>
        </w:rPr>
      </w:pPr>
      <w:r w:rsidRPr="006E111B">
        <w:rPr>
          <w:rFonts w:ascii="Tahoma" w:hAnsi="Tahoma"/>
          <w:color w:val="000000"/>
          <w:lang w:eastAsia="ar-SA"/>
        </w:rPr>
        <w:t xml:space="preserve">la deliberazione di G.M. n. 112 del 12.04.2023 “Approvazione del </w:t>
      </w:r>
      <w:r w:rsidRPr="006E111B">
        <w:rPr>
          <w:rFonts w:ascii="Tahoma" w:hAnsi="Tahoma"/>
          <w:bCs/>
          <w:lang w:eastAsia="ar-SA"/>
        </w:rPr>
        <w:t>Piano</w:t>
      </w:r>
      <w:r w:rsidRPr="006E111B">
        <w:rPr>
          <w:rFonts w:ascii="Tahoma" w:hAnsi="Tahoma"/>
          <w:bCs/>
          <w:lang w:eastAsia="ar-SA"/>
        </w:rPr>
        <w:t xml:space="preserve"> esecutivo di gestione 2023-2025 (art. 169 del D.lgs. n. 267/200);</w:t>
      </w:r>
    </w:p>
    <w:p w:rsidR="00AC49D5" w:rsidRDefault="009445DF" w:rsidP="00AC49D5">
      <w:pPr>
        <w:tabs>
          <w:tab w:val="right" w:pos="9638"/>
        </w:tabs>
        <w:spacing w:after="60"/>
        <w:jc w:val="both"/>
        <w:rPr>
          <w:rFonts w:ascii="Tahoma" w:hAnsi="Tahoma"/>
        </w:rPr>
      </w:pPr>
      <w:r w:rsidRPr="00DB272E">
        <w:rPr>
          <w:rFonts w:ascii="Tahoma" w:hAnsi="Tahoma"/>
          <w:b/>
        </w:rPr>
        <w:t>VISTO</w:t>
      </w:r>
      <w:r w:rsidRPr="00DB272E">
        <w:rPr>
          <w:rFonts w:ascii="Tahoma" w:hAnsi="Tahoma"/>
        </w:rPr>
        <w:t xml:space="preserve"> il Decreto Legislativo n. 36/2023 integralmente recepito dalla Regione Siciliana; </w:t>
      </w:r>
    </w:p>
    <w:p w:rsidR="00AC49D5" w:rsidRDefault="009445DF" w:rsidP="00AC49D5">
      <w:pPr>
        <w:tabs>
          <w:tab w:val="right" w:pos="9638"/>
        </w:tabs>
        <w:spacing w:after="60"/>
        <w:jc w:val="both"/>
        <w:rPr>
          <w:rFonts w:ascii="Tahoma" w:hAnsi="Tahoma"/>
        </w:rPr>
      </w:pPr>
      <w:r w:rsidRPr="00DB272E">
        <w:rPr>
          <w:rFonts w:ascii="Tahoma" w:hAnsi="Tahoma"/>
          <w:b/>
        </w:rPr>
        <w:lastRenderedPageBreak/>
        <w:t>VISTO</w:t>
      </w:r>
      <w:r w:rsidRPr="00DB272E">
        <w:rPr>
          <w:rFonts w:ascii="Tahoma" w:hAnsi="Tahoma"/>
        </w:rPr>
        <w:t xml:space="preserve"> il Regolamento di attuazione ed esecuzione del Codice dei Contratti approvato con D.P.R. n.207/2010 per le parti ancora in vigore;</w:t>
      </w:r>
    </w:p>
    <w:p w:rsidR="00AC49D5" w:rsidRPr="006E111B" w:rsidRDefault="009445DF" w:rsidP="00AC49D5">
      <w:pPr>
        <w:tabs>
          <w:tab w:val="right" w:pos="9638"/>
        </w:tabs>
        <w:spacing w:after="60"/>
        <w:jc w:val="both"/>
        <w:rPr>
          <w:rFonts w:ascii="Tahoma" w:hAnsi="Tahoma"/>
          <w:b/>
          <w:bCs/>
          <w:color w:val="000000"/>
        </w:rPr>
      </w:pPr>
      <w:r w:rsidRPr="006E111B">
        <w:rPr>
          <w:rFonts w:ascii="Tahoma" w:hAnsi="Tahoma"/>
          <w:b/>
          <w:bCs/>
          <w:color w:val="000000"/>
        </w:rPr>
        <w:t>VISTI:</w:t>
      </w:r>
    </w:p>
    <w:p w:rsidR="00AC49D5" w:rsidRPr="006E111B" w:rsidRDefault="009445DF" w:rsidP="00AC49D5">
      <w:pPr>
        <w:numPr>
          <w:ilvl w:val="0"/>
          <w:numId w:val="25"/>
        </w:numPr>
        <w:tabs>
          <w:tab w:val="right" w:pos="9638"/>
        </w:tabs>
        <w:autoSpaceDE w:val="0"/>
        <w:adjustRightInd w:val="0"/>
        <w:spacing w:after="60"/>
        <w:ind w:left="714" w:hanging="357"/>
        <w:jc w:val="both"/>
        <w:rPr>
          <w:rFonts w:ascii="Tahoma" w:eastAsia="Times New Roman" w:hAnsi="Tahoma"/>
          <w:color w:val="000000"/>
          <w:lang w:eastAsia="ar-SA"/>
        </w:rPr>
      </w:pPr>
      <w:r w:rsidRPr="006E111B">
        <w:rPr>
          <w:rFonts w:ascii="Tahoma" w:eastAsia="Times New Roman" w:hAnsi="Tahoma"/>
          <w:color w:val="000000"/>
          <w:lang w:eastAsia="ar-SA"/>
        </w:rPr>
        <w:t>il D.lgs. n. 267/2000;</w:t>
      </w:r>
    </w:p>
    <w:p w:rsidR="00AC49D5" w:rsidRPr="006E111B" w:rsidRDefault="009445DF" w:rsidP="00AC49D5">
      <w:pPr>
        <w:numPr>
          <w:ilvl w:val="0"/>
          <w:numId w:val="25"/>
        </w:numPr>
        <w:tabs>
          <w:tab w:val="right" w:pos="9638"/>
        </w:tabs>
        <w:autoSpaceDE w:val="0"/>
        <w:adjustRightInd w:val="0"/>
        <w:spacing w:after="60"/>
        <w:ind w:left="714" w:hanging="357"/>
        <w:jc w:val="both"/>
        <w:rPr>
          <w:rFonts w:ascii="Tahoma" w:eastAsia="Times New Roman" w:hAnsi="Tahoma"/>
          <w:color w:val="000000"/>
          <w:lang w:eastAsia="ar-SA"/>
        </w:rPr>
      </w:pPr>
      <w:r w:rsidRPr="006E111B">
        <w:rPr>
          <w:rFonts w:ascii="Tahoma" w:eastAsia="Times New Roman" w:hAnsi="Tahoma"/>
          <w:color w:val="000000"/>
          <w:lang w:eastAsia="ar-SA"/>
        </w:rPr>
        <w:t>il D.lgs. 118/2011 e successive modificazioni;</w:t>
      </w:r>
    </w:p>
    <w:p w:rsidR="00AC49D5" w:rsidRDefault="009445DF" w:rsidP="00AC49D5">
      <w:pPr>
        <w:numPr>
          <w:ilvl w:val="0"/>
          <w:numId w:val="25"/>
        </w:numPr>
        <w:tabs>
          <w:tab w:val="right" w:pos="9638"/>
        </w:tabs>
        <w:autoSpaceDE w:val="0"/>
        <w:adjustRightInd w:val="0"/>
        <w:spacing w:after="60"/>
        <w:ind w:left="714" w:hanging="357"/>
        <w:jc w:val="both"/>
        <w:rPr>
          <w:rFonts w:ascii="Tahoma" w:eastAsia="Times New Roman" w:hAnsi="Tahoma"/>
          <w:color w:val="000000"/>
          <w:lang w:eastAsia="ar-SA"/>
        </w:rPr>
      </w:pPr>
      <w:r w:rsidRPr="00DB272E">
        <w:rPr>
          <w:rFonts w:ascii="Tahoma" w:hAnsi="Tahoma"/>
        </w:rPr>
        <w:t xml:space="preserve">il Vigente Regolamento Comunale dei Contratti, </w:t>
      </w:r>
      <w:r w:rsidRPr="00DB272E">
        <w:rPr>
          <w:rFonts w:ascii="Tahoma" w:hAnsi="Tahoma"/>
        </w:rPr>
        <w:t>approvato dal Consiglio Comunale con Deliberazione N. 86 del 25/09/2006;</w:t>
      </w:r>
    </w:p>
    <w:p w:rsidR="00AC49D5" w:rsidRPr="006E111B" w:rsidRDefault="009445DF" w:rsidP="00AC49D5">
      <w:pPr>
        <w:numPr>
          <w:ilvl w:val="0"/>
          <w:numId w:val="25"/>
        </w:numPr>
        <w:tabs>
          <w:tab w:val="right" w:pos="9638"/>
        </w:tabs>
        <w:autoSpaceDE w:val="0"/>
        <w:adjustRightInd w:val="0"/>
        <w:spacing w:after="60"/>
        <w:ind w:left="714" w:hanging="357"/>
        <w:jc w:val="both"/>
        <w:rPr>
          <w:rFonts w:ascii="Tahoma" w:eastAsia="Times New Roman" w:hAnsi="Tahoma"/>
          <w:color w:val="000000"/>
          <w:lang w:eastAsia="ar-SA"/>
        </w:rPr>
      </w:pPr>
      <w:r w:rsidRPr="006E111B">
        <w:rPr>
          <w:rFonts w:ascii="Tahoma" w:eastAsia="Times New Roman" w:hAnsi="Tahoma"/>
          <w:color w:val="000000"/>
          <w:lang w:eastAsia="ar-SA"/>
        </w:rPr>
        <w:t>il Regolamento comunale sull’ordinamento generale degli uffici e dei servizi;</w:t>
      </w:r>
    </w:p>
    <w:p w:rsidR="00AC49D5" w:rsidRPr="006E111B" w:rsidRDefault="009445DF" w:rsidP="00AC49D5">
      <w:pPr>
        <w:numPr>
          <w:ilvl w:val="0"/>
          <w:numId w:val="25"/>
        </w:numPr>
        <w:tabs>
          <w:tab w:val="right" w:pos="9638"/>
        </w:tabs>
        <w:autoSpaceDE w:val="0"/>
        <w:adjustRightInd w:val="0"/>
        <w:spacing w:after="60"/>
        <w:ind w:left="714" w:hanging="357"/>
        <w:jc w:val="both"/>
        <w:rPr>
          <w:rFonts w:ascii="Tahoma" w:eastAsia="Times New Roman" w:hAnsi="Tahoma"/>
          <w:color w:val="000000"/>
          <w:lang w:eastAsia="ar-SA"/>
        </w:rPr>
      </w:pPr>
      <w:r w:rsidRPr="006E111B">
        <w:rPr>
          <w:rFonts w:ascii="Tahoma" w:eastAsia="Times New Roman" w:hAnsi="Tahoma"/>
          <w:color w:val="000000"/>
          <w:lang w:eastAsia="ar-SA"/>
        </w:rPr>
        <w:t xml:space="preserve">il Regolamento comunale di contabilità; </w:t>
      </w:r>
    </w:p>
    <w:p w:rsidR="00AC49D5" w:rsidRPr="006E111B" w:rsidRDefault="009445DF" w:rsidP="00AC49D5">
      <w:pPr>
        <w:numPr>
          <w:ilvl w:val="0"/>
          <w:numId w:val="25"/>
        </w:numPr>
        <w:tabs>
          <w:tab w:val="right" w:pos="9638"/>
        </w:tabs>
        <w:autoSpaceDE w:val="0"/>
        <w:adjustRightInd w:val="0"/>
        <w:spacing w:after="60"/>
        <w:ind w:left="714" w:hanging="357"/>
        <w:jc w:val="both"/>
        <w:rPr>
          <w:rFonts w:ascii="Tahoma" w:eastAsia="Times New Roman" w:hAnsi="Tahoma"/>
          <w:color w:val="000000"/>
          <w:lang w:eastAsia="ar-SA"/>
        </w:rPr>
      </w:pPr>
      <w:r w:rsidRPr="006E111B">
        <w:rPr>
          <w:rFonts w:ascii="Tahoma" w:eastAsia="Times New Roman" w:hAnsi="Tahoma"/>
          <w:color w:val="000000"/>
          <w:lang w:eastAsia="ar-SA"/>
        </w:rPr>
        <w:t>il Regolamento comunale sui controlli interni;</w:t>
      </w:r>
    </w:p>
    <w:p w:rsidR="00AC49D5" w:rsidRPr="006E111B" w:rsidRDefault="009445DF" w:rsidP="00AC49D5">
      <w:pPr>
        <w:spacing w:after="120"/>
        <w:ind w:right="-1"/>
        <w:jc w:val="both"/>
        <w:rPr>
          <w:rFonts w:ascii="Tahoma" w:hAnsi="Tahoma"/>
          <w:i/>
          <w:iCs/>
        </w:rPr>
      </w:pPr>
      <w:r w:rsidRPr="006E111B">
        <w:rPr>
          <w:rFonts w:ascii="Tahoma" w:hAnsi="Tahoma"/>
          <w:i/>
          <w:iCs/>
        </w:rPr>
        <w:t>Tutto ciò premess</w:t>
      </w:r>
      <w:r w:rsidRPr="006E111B">
        <w:rPr>
          <w:rFonts w:ascii="Tahoma" w:hAnsi="Tahoma"/>
          <w:i/>
          <w:iCs/>
        </w:rPr>
        <w:t>o</w:t>
      </w:r>
    </w:p>
    <w:p w:rsidR="00AC49D5" w:rsidRPr="006E111B" w:rsidRDefault="009445DF" w:rsidP="00AC49D5">
      <w:pPr>
        <w:spacing w:after="120"/>
        <w:ind w:right="-1"/>
        <w:jc w:val="center"/>
        <w:rPr>
          <w:rFonts w:ascii="Tahoma" w:hAnsi="Tahoma"/>
          <w:b/>
          <w:bCs/>
        </w:rPr>
      </w:pPr>
      <w:r w:rsidRPr="00106AE1">
        <w:rPr>
          <w:rFonts w:ascii="Tahoma" w:hAnsi="Tahoma"/>
          <w:b/>
          <w:bCs/>
        </w:rPr>
        <w:t>PROPONE</w:t>
      </w:r>
    </w:p>
    <w:p w:rsidR="00AC49D5" w:rsidRPr="006E111B" w:rsidRDefault="009445DF" w:rsidP="00AC49D5">
      <w:pPr>
        <w:spacing w:after="120"/>
        <w:ind w:right="-1"/>
        <w:jc w:val="both"/>
        <w:rPr>
          <w:rFonts w:ascii="Tahoma" w:hAnsi="Tahoma"/>
          <w:i/>
          <w:iCs/>
        </w:rPr>
      </w:pPr>
      <w:r w:rsidRPr="006E111B">
        <w:rPr>
          <w:rFonts w:ascii="Tahoma" w:hAnsi="Tahoma"/>
          <w:i/>
          <w:iCs/>
        </w:rPr>
        <w:t>Per le motivazioni in narrativa espresse che qui si intendono integralmente riportate</w:t>
      </w:r>
    </w:p>
    <w:p w:rsidR="00AC49D5" w:rsidRPr="001148AC" w:rsidRDefault="009445DF" w:rsidP="00AC49D5">
      <w:pPr>
        <w:numPr>
          <w:ilvl w:val="0"/>
          <w:numId w:val="26"/>
        </w:numPr>
        <w:autoSpaceDE w:val="0"/>
        <w:adjustRightInd w:val="0"/>
        <w:jc w:val="both"/>
        <w:rPr>
          <w:rFonts w:ascii="Tahoma" w:eastAsia="TahomaUnicode" w:hAnsi="Tahoma"/>
          <w:i/>
          <w:color w:val="000000"/>
          <w:lang w:eastAsia="it-IT"/>
        </w:rPr>
      </w:pPr>
      <w:r w:rsidRPr="001148AC">
        <w:rPr>
          <w:rFonts w:ascii="Tahoma" w:eastAsia="TahomaUnicode" w:hAnsi="Tahoma"/>
          <w:b/>
          <w:bCs/>
          <w:color w:val="000000"/>
          <w:lang w:eastAsia="it-IT"/>
        </w:rPr>
        <w:t xml:space="preserve">Di dare atto, </w:t>
      </w:r>
      <w:r w:rsidRPr="001148AC">
        <w:rPr>
          <w:rFonts w:ascii="Tahoma" w:eastAsia="TahomaUnicode" w:hAnsi="Tahoma"/>
          <w:color w:val="000000"/>
          <w:lang w:eastAsia="it-IT"/>
        </w:rPr>
        <w:t xml:space="preserve">per quanto sopra, che si è reso necessario procedere all’affidamento diretto, ai sensi dell’art. 50, comma 1, lett. a) del D.Lgs n. 36/2023  </w:t>
      </w:r>
      <w:r>
        <w:rPr>
          <w:rFonts w:ascii="Tahoma" w:hAnsi="Tahoma"/>
        </w:rPr>
        <w:t xml:space="preserve">per la </w:t>
      </w:r>
      <w:r>
        <w:rPr>
          <w:rFonts w:ascii="Tahoma" w:hAnsi="Tahoma"/>
          <w:i/>
        </w:rPr>
        <w:t>Realizzazione di due pozzi per ricerca acque sotterranee da destinare ad uso potabile nella particella 299 del foglio di mappa 21 del Comune di Milazzo (pozzo denominato Fiumarella 4) e nella particella 762 del foglio di mappa 25 del Comune di Santa</w:t>
      </w:r>
      <w:r>
        <w:rPr>
          <w:rFonts w:ascii="Tahoma" w:hAnsi="Tahoma"/>
          <w:i/>
        </w:rPr>
        <w:t xml:space="preserve"> Lucia del Mela  (pozzo denominato Floripotema 3) ai sensi dell’art. 95 del R.D. n 1775 del’ 11/12/1933; </w:t>
      </w:r>
    </w:p>
    <w:p w:rsidR="00AC49D5" w:rsidRPr="001148AC" w:rsidRDefault="009445DF" w:rsidP="00AC49D5">
      <w:pPr>
        <w:numPr>
          <w:ilvl w:val="0"/>
          <w:numId w:val="26"/>
        </w:numPr>
        <w:autoSpaceDE w:val="0"/>
        <w:adjustRightInd w:val="0"/>
        <w:jc w:val="both"/>
        <w:rPr>
          <w:rFonts w:ascii="Tahoma" w:eastAsia="TahomaUnicode" w:hAnsi="Tahoma"/>
          <w:i/>
          <w:color w:val="000000"/>
          <w:lang w:eastAsia="it-IT"/>
        </w:rPr>
      </w:pPr>
      <w:r w:rsidRPr="006E111B">
        <w:rPr>
          <w:rFonts w:ascii="Tahoma" w:eastAsia="TahomaUnicode" w:hAnsi="Tahoma"/>
          <w:b/>
          <w:bCs/>
          <w:color w:val="000000"/>
          <w:lang w:eastAsia="it-IT"/>
        </w:rPr>
        <w:t>Di affidare</w:t>
      </w:r>
      <w:r w:rsidRPr="006E111B">
        <w:rPr>
          <w:rFonts w:ascii="Tahoma" w:eastAsia="TahomaUnicode" w:hAnsi="Tahoma"/>
          <w:color w:val="000000"/>
          <w:lang w:eastAsia="it-IT"/>
        </w:rPr>
        <w:t xml:space="preserve">  alla ditta </w:t>
      </w:r>
      <w:r w:rsidRPr="009C3BEC">
        <w:rPr>
          <w:rFonts w:ascii="Tahoma" w:hAnsi="Tahoma"/>
          <w:bCs/>
        </w:rPr>
        <w:t>ARENA FELICE GIUSEPPE &amp; DONATO FORTUNATO S.N.C</w:t>
      </w:r>
      <w:r w:rsidRPr="009C3BEC">
        <w:rPr>
          <w:rFonts w:ascii="Tahoma" w:hAnsi="Tahoma"/>
        </w:rPr>
        <w:t xml:space="preserve"> con sede in Santa Lucia del Mela (ME), Via Stefano Cattafi n. 103 -  C.F. e P.I</w:t>
      </w:r>
      <w:r w:rsidRPr="009C3BEC">
        <w:rPr>
          <w:rFonts w:ascii="Tahoma" w:hAnsi="Tahoma"/>
        </w:rPr>
        <w:t>VA 00734150832</w:t>
      </w:r>
      <w:r w:rsidRPr="006E111B">
        <w:rPr>
          <w:rFonts w:ascii="Tahoma" w:eastAsia="TahomaUnicode" w:hAnsi="Tahoma"/>
          <w:color w:val="000000"/>
          <w:lang w:eastAsia="it-IT"/>
        </w:rPr>
        <w:t xml:space="preserve">, </w:t>
      </w:r>
      <w:r>
        <w:rPr>
          <w:rFonts w:ascii="Tahoma" w:hAnsi="Tahoma"/>
        </w:rPr>
        <w:t xml:space="preserve">la </w:t>
      </w:r>
      <w:r>
        <w:rPr>
          <w:rFonts w:ascii="Tahoma" w:hAnsi="Tahoma"/>
          <w:i/>
        </w:rPr>
        <w:t>Realizzazione di due pozzi per ricerca acque sotterranee da destinare ad uso potabile nella particella 299 del foglio di mappa 21 del Comune di Milazzo (pozzo denominato Fiumarella 4) e nella particella 762 del foglio di mappa 25 del Com</w:t>
      </w:r>
      <w:r>
        <w:rPr>
          <w:rFonts w:ascii="Tahoma" w:hAnsi="Tahoma"/>
          <w:i/>
        </w:rPr>
        <w:t xml:space="preserve">une di Santa Lucia del Mela  (pozzo denominato Floripotema 3) ai sensi dell’art. 95 del R.D. n 1775 del’ 11/12/1933 </w:t>
      </w:r>
      <w:r w:rsidRPr="001148AC">
        <w:rPr>
          <w:rFonts w:ascii="Tahoma" w:eastAsia="TahomaUnicode" w:hAnsi="Tahoma"/>
          <w:color w:val="000000"/>
          <w:lang w:eastAsia="it-IT"/>
        </w:rPr>
        <w:t>per l’importo di € 142.577,30 di cui € 138.200,00 per lavori, € 4.377,30 per opere di sicurezza speciali,  oltre  € 37.075,06 per Somme a di</w:t>
      </w:r>
      <w:r w:rsidRPr="001148AC">
        <w:rPr>
          <w:rFonts w:ascii="Tahoma" w:eastAsia="TahomaUnicode" w:hAnsi="Tahoma"/>
          <w:color w:val="000000"/>
          <w:lang w:eastAsia="it-IT"/>
        </w:rPr>
        <w:t>sposizione dell’Amministrazione, giusta offerta pervenuta;</w:t>
      </w:r>
    </w:p>
    <w:p w:rsidR="00AC49D5" w:rsidRDefault="009445DF" w:rsidP="00AC49D5">
      <w:pPr>
        <w:numPr>
          <w:ilvl w:val="0"/>
          <w:numId w:val="26"/>
        </w:numPr>
        <w:autoSpaceDE w:val="0"/>
        <w:adjustRightInd w:val="0"/>
        <w:ind w:left="289" w:hanging="357"/>
        <w:jc w:val="both"/>
        <w:rPr>
          <w:rFonts w:ascii="Tahoma" w:eastAsia="TahomaUnicode" w:hAnsi="Tahoma"/>
          <w:color w:val="000000"/>
          <w:lang w:eastAsia="it-IT"/>
        </w:rPr>
      </w:pPr>
      <w:r w:rsidRPr="006E111B">
        <w:rPr>
          <w:rFonts w:ascii="Tahoma" w:eastAsia="TahomaUnicode" w:hAnsi="Tahoma"/>
          <w:b/>
          <w:bCs/>
          <w:color w:val="000000"/>
          <w:lang w:eastAsia="it-IT"/>
        </w:rPr>
        <w:t>Di impegnare</w:t>
      </w:r>
      <w:r w:rsidRPr="006E111B">
        <w:rPr>
          <w:rFonts w:ascii="Tahoma" w:eastAsia="TahomaUnicode" w:hAnsi="Tahoma"/>
          <w:color w:val="000000"/>
          <w:lang w:eastAsia="it-IT"/>
        </w:rPr>
        <w:t xml:space="preserve"> la complessiva somma </w:t>
      </w:r>
      <w:r>
        <w:rPr>
          <w:rFonts w:ascii="Tahoma" w:eastAsia="TahomaUnicode,Bold" w:hAnsi="Tahoma"/>
          <w:b/>
          <w:bCs/>
          <w:color w:val="000000"/>
          <w:lang w:eastAsia="it-IT"/>
        </w:rPr>
        <w:t xml:space="preserve">€ 179.652,36 </w:t>
      </w:r>
      <w:r w:rsidRPr="00B80877">
        <w:rPr>
          <w:rFonts w:ascii="Tahoma" w:eastAsia="TahomaUnicode" w:hAnsi="Tahoma"/>
          <w:color w:val="000000"/>
          <w:lang w:eastAsia="it-IT"/>
        </w:rPr>
        <w:t>per i lavori  in argomento al codice di bilancio 09.04-2.02.01.99.999, ex cap.52672 “</w:t>
      </w:r>
      <w:r w:rsidRPr="008A57C8">
        <w:rPr>
          <w:rStyle w:val="Enfasigrassetto"/>
          <w:rFonts w:ascii="Tahoma" w:hAnsi="Tahoma"/>
          <w:b w:val="0"/>
          <w:shd w:val="clear" w:color="auto" w:fill="E6E6E6"/>
        </w:rPr>
        <w:t xml:space="preserve">Interventi di manutenzione straordinaria beni demaniali compreso </w:t>
      </w:r>
      <w:r w:rsidRPr="008A57C8">
        <w:rPr>
          <w:rStyle w:val="Enfasigrassetto"/>
          <w:rFonts w:ascii="Tahoma" w:hAnsi="Tahoma"/>
          <w:b w:val="0"/>
          <w:shd w:val="clear" w:color="auto" w:fill="E6E6E6"/>
        </w:rPr>
        <w:t>impianti e reti idriche e fognario</w:t>
      </w:r>
      <w:r w:rsidRPr="008A57C8">
        <w:rPr>
          <w:rFonts w:ascii="Tahoma" w:eastAsia="TahomaUnicode" w:hAnsi="Tahoma"/>
          <w:b/>
          <w:lang w:eastAsia="it-IT"/>
        </w:rPr>
        <w:t>”,</w:t>
      </w:r>
      <w:r>
        <w:rPr>
          <w:rFonts w:ascii="Tahoma" w:eastAsia="TahomaUnicode" w:hAnsi="Tahoma"/>
          <w:color w:val="000000"/>
          <w:lang w:eastAsia="it-IT"/>
        </w:rPr>
        <w:t xml:space="preserve"> dell’ esercizio finanziario in corso, così come segue:</w:t>
      </w:r>
    </w:p>
    <w:p w:rsidR="00AC49D5" w:rsidRPr="004319FD" w:rsidRDefault="009445DF" w:rsidP="00AC49D5">
      <w:pPr>
        <w:pStyle w:val="Paragrafoelenco"/>
        <w:numPr>
          <w:ilvl w:val="0"/>
          <w:numId w:val="22"/>
        </w:numPr>
        <w:spacing w:after="0" w:line="240" w:lineRule="auto"/>
        <w:rPr>
          <w:rFonts w:ascii="Tahoma" w:eastAsia="TahomaUnicode" w:hAnsi="Tahoma" w:cs="Tahoma"/>
          <w:color w:val="000000"/>
          <w:lang w:eastAsia="it-IT"/>
        </w:rPr>
      </w:pPr>
      <w:r>
        <w:rPr>
          <w:rFonts w:ascii="Tahoma" w:eastAsia="TahomaUnicode" w:hAnsi="Tahoma" w:cs="Tahoma"/>
          <w:color w:val="000000"/>
          <w:lang w:eastAsia="it-IT"/>
        </w:rPr>
        <w:t xml:space="preserve">in quanto ad € 176.664,31 a favore della Ditta </w:t>
      </w:r>
      <w:r w:rsidRPr="009C3BEC">
        <w:rPr>
          <w:rFonts w:ascii="Tahoma" w:hAnsi="Tahoma" w:cs="Tahoma"/>
          <w:bCs/>
        </w:rPr>
        <w:t>ARENA FELICE GIUSEPPE &amp; DONATO FORTUNATO S.N.C</w:t>
      </w:r>
      <w:r w:rsidRPr="004319FD">
        <w:rPr>
          <w:rFonts w:ascii="Tahoma" w:eastAsia="TahomaUnicode" w:hAnsi="Tahoma" w:cs="Tahoma"/>
          <w:color w:val="000000"/>
          <w:lang w:eastAsia="it-IT"/>
        </w:rPr>
        <w:t>;</w:t>
      </w:r>
    </w:p>
    <w:p w:rsidR="00AC49D5" w:rsidRPr="008A57C8" w:rsidRDefault="009445DF" w:rsidP="00AC49D5">
      <w:pPr>
        <w:pStyle w:val="Paragrafoelenco"/>
        <w:numPr>
          <w:ilvl w:val="0"/>
          <w:numId w:val="22"/>
        </w:numPr>
        <w:spacing w:after="0" w:line="240" w:lineRule="auto"/>
        <w:rPr>
          <w:rFonts w:ascii="Tahoma" w:eastAsia="TahomaUnicode" w:hAnsi="Tahoma" w:cs="Tahoma"/>
          <w:color w:val="000000"/>
          <w:lang w:eastAsia="it-IT"/>
        </w:rPr>
      </w:pPr>
      <w:r>
        <w:rPr>
          <w:rFonts w:ascii="Tahoma" w:eastAsia="TahomaUnicode" w:hAnsi="Tahoma" w:cs="Tahoma"/>
          <w:color w:val="000000"/>
          <w:lang w:eastAsia="it-IT"/>
        </w:rPr>
        <w:t>in quanto ad € 35,00 a favore dell’ANAC;</w:t>
      </w:r>
    </w:p>
    <w:p w:rsidR="00AC49D5" w:rsidRPr="004319FD" w:rsidRDefault="009445DF" w:rsidP="00AC49D5">
      <w:pPr>
        <w:pStyle w:val="Paragrafoelenco"/>
        <w:numPr>
          <w:ilvl w:val="0"/>
          <w:numId w:val="22"/>
        </w:numPr>
        <w:spacing w:after="0" w:line="240" w:lineRule="auto"/>
        <w:rPr>
          <w:rFonts w:ascii="Tahoma" w:eastAsia="TahomaUnicode" w:hAnsi="Tahoma" w:cs="Tahoma"/>
          <w:color w:val="000000"/>
          <w:lang w:eastAsia="it-IT"/>
        </w:rPr>
      </w:pPr>
      <w:r>
        <w:rPr>
          <w:rFonts w:ascii="Tahoma" w:eastAsia="TahomaUnicode" w:hAnsi="Tahoma" w:cs="Tahoma"/>
          <w:color w:val="000000"/>
          <w:lang w:eastAsia="it-IT"/>
        </w:rPr>
        <w:t xml:space="preserve">in quanto ad € 2.953,05 a </w:t>
      </w:r>
      <w:r>
        <w:rPr>
          <w:rFonts w:ascii="Tahoma" w:eastAsia="TahomaUnicode" w:hAnsi="Tahoma" w:cs="Tahoma"/>
          <w:color w:val="000000"/>
          <w:lang w:eastAsia="it-IT"/>
        </w:rPr>
        <w:t>favore dei dipendenti comunali;</w:t>
      </w:r>
    </w:p>
    <w:p w:rsidR="00AC49D5" w:rsidRPr="0075716A" w:rsidRDefault="009445DF" w:rsidP="00AC49D5">
      <w:pPr>
        <w:numPr>
          <w:ilvl w:val="0"/>
          <w:numId w:val="26"/>
        </w:numPr>
        <w:autoSpaceDE w:val="0"/>
        <w:adjustRightInd w:val="0"/>
        <w:ind w:left="289" w:hanging="357"/>
        <w:jc w:val="both"/>
        <w:rPr>
          <w:rFonts w:ascii="Tahoma" w:eastAsia="TahomaUnicode" w:hAnsi="Tahoma"/>
          <w:color w:val="000000"/>
          <w:lang w:eastAsia="it-IT"/>
        </w:rPr>
      </w:pPr>
      <w:r w:rsidRPr="009E7535">
        <w:rPr>
          <w:rFonts w:ascii="Tahoma" w:hAnsi="Tahoma"/>
          <w:b/>
        </w:rPr>
        <w:t>Di dare atto</w:t>
      </w:r>
      <w:r w:rsidRPr="009E7535">
        <w:rPr>
          <w:rFonts w:ascii="Tahoma" w:hAnsi="Tahoma"/>
        </w:rPr>
        <w:t xml:space="preserve"> che il codice Amministrazione destinataria è il RENTUZ;</w:t>
      </w:r>
    </w:p>
    <w:p w:rsidR="00AC49D5" w:rsidRPr="0075716A" w:rsidRDefault="009445DF" w:rsidP="00AC49D5">
      <w:pPr>
        <w:pStyle w:val="Paragrafoelenco"/>
        <w:numPr>
          <w:ilvl w:val="0"/>
          <w:numId w:val="26"/>
        </w:numPr>
        <w:spacing w:after="0" w:line="240" w:lineRule="auto"/>
        <w:ind w:right="-1"/>
        <w:jc w:val="both"/>
        <w:rPr>
          <w:rFonts w:ascii="Tahoma" w:hAnsi="Tahoma" w:cs="Tahoma"/>
          <w:b/>
        </w:rPr>
      </w:pPr>
      <w:r w:rsidRPr="0075716A">
        <w:rPr>
          <w:rFonts w:ascii="Tahoma" w:hAnsi="Tahoma" w:cs="Tahoma"/>
          <w:b/>
          <w:bCs/>
        </w:rPr>
        <w:t xml:space="preserve">Di dare atto </w:t>
      </w:r>
      <w:r w:rsidRPr="0075716A">
        <w:rPr>
          <w:rFonts w:ascii="Tahoma" w:hAnsi="Tahoma" w:cs="Tahoma"/>
        </w:rPr>
        <w:t>che alla procedura in argomento è associato il CIG: A02C0648E3;</w:t>
      </w:r>
    </w:p>
    <w:p w:rsidR="00AC49D5" w:rsidRPr="00D22947" w:rsidRDefault="009445DF" w:rsidP="00AC49D5">
      <w:pPr>
        <w:numPr>
          <w:ilvl w:val="0"/>
          <w:numId w:val="26"/>
        </w:numPr>
        <w:autoSpaceDE w:val="0"/>
        <w:adjustRightInd w:val="0"/>
        <w:ind w:left="289" w:hanging="357"/>
        <w:jc w:val="both"/>
        <w:rPr>
          <w:rFonts w:ascii="Tahoma" w:eastAsia="TahomaUnicode" w:hAnsi="Tahoma"/>
          <w:color w:val="000000"/>
          <w:lang w:eastAsia="it-IT"/>
        </w:rPr>
      </w:pPr>
      <w:r w:rsidRPr="00D22947">
        <w:rPr>
          <w:rFonts w:ascii="Tahoma" w:eastAsia="Times New Roman" w:hAnsi="Tahoma"/>
          <w:b/>
          <w:bCs/>
          <w:lang w:eastAsia="it-IT"/>
        </w:rPr>
        <w:t>Di dare atto</w:t>
      </w:r>
      <w:r w:rsidRPr="00D22947">
        <w:rPr>
          <w:rFonts w:ascii="Tahoma" w:eastAsia="Times New Roman" w:hAnsi="Tahoma"/>
          <w:lang w:eastAsia="it-IT"/>
        </w:rPr>
        <w:t xml:space="preserve"> che la Ditta dovrà assumere tutti gli obblighi relativi alla tracciabilità dei flussi finanziari a norma di legge;</w:t>
      </w:r>
    </w:p>
    <w:p w:rsidR="00AC49D5" w:rsidRPr="006E111B" w:rsidRDefault="009445DF" w:rsidP="00AC49D5">
      <w:pPr>
        <w:numPr>
          <w:ilvl w:val="0"/>
          <w:numId w:val="26"/>
        </w:numPr>
        <w:autoSpaceDE w:val="0"/>
        <w:adjustRightInd w:val="0"/>
        <w:jc w:val="both"/>
        <w:rPr>
          <w:rFonts w:ascii="Tahoma" w:eastAsia="TahomaUnicode" w:hAnsi="Tahoma"/>
          <w:color w:val="000000"/>
          <w:lang w:eastAsia="it-IT"/>
        </w:rPr>
      </w:pPr>
      <w:r w:rsidRPr="006E111B">
        <w:rPr>
          <w:rFonts w:ascii="Tahoma" w:eastAsia="TahomaUnicode" w:hAnsi="Tahoma"/>
          <w:b/>
          <w:bCs/>
          <w:color w:val="464646"/>
          <w:lang w:eastAsia="it-IT"/>
        </w:rPr>
        <w:t xml:space="preserve">Di </w:t>
      </w:r>
      <w:r w:rsidRPr="006E111B">
        <w:rPr>
          <w:rFonts w:ascii="Tahoma" w:eastAsia="TahomaUnicode" w:hAnsi="Tahoma"/>
          <w:b/>
          <w:bCs/>
          <w:color w:val="000000"/>
          <w:lang w:eastAsia="it-IT"/>
        </w:rPr>
        <w:t>accertare</w:t>
      </w:r>
      <w:r w:rsidRPr="006E111B">
        <w:rPr>
          <w:rFonts w:ascii="Tahoma" w:eastAsia="TahomaUnicode" w:hAnsi="Tahoma"/>
          <w:color w:val="000000"/>
          <w:lang w:eastAsia="it-IT"/>
        </w:rPr>
        <w:t xml:space="preserve"> tenuto presente l’art.147 bis, comma 1 del D.Lgs.n.267/2000, la regolarità tecnico amministrativa del presente provvedimento in</w:t>
      </w:r>
      <w:r w:rsidRPr="006E111B">
        <w:rPr>
          <w:rFonts w:ascii="Tahoma" w:eastAsia="TahomaUnicode" w:hAnsi="Tahoma"/>
          <w:color w:val="000000"/>
          <w:lang w:eastAsia="it-IT"/>
        </w:rPr>
        <w:t xml:space="preserve"> ordine alla regolarità, legittimità e correttezza dell’azione amministrativa il cui parere favorevole è reso unitamente alla sottoscrizione del presente provvedimento da parte del responsabile del servizio;</w:t>
      </w:r>
    </w:p>
    <w:p w:rsidR="00AC49D5" w:rsidRPr="006E111B" w:rsidRDefault="009445DF" w:rsidP="00AC49D5">
      <w:pPr>
        <w:numPr>
          <w:ilvl w:val="0"/>
          <w:numId w:val="26"/>
        </w:numPr>
        <w:autoSpaceDE w:val="0"/>
        <w:adjustRightInd w:val="0"/>
        <w:jc w:val="both"/>
        <w:rPr>
          <w:rFonts w:ascii="Tahoma" w:eastAsia="TahomaUnicode" w:hAnsi="Tahoma"/>
          <w:color w:val="000000"/>
          <w:lang w:eastAsia="it-IT"/>
        </w:rPr>
      </w:pPr>
      <w:r w:rsidRPr="006E111B">
        <w:rPr>
          <w:rFonts w:ascii="Tahoma" w:eastAsia="TahomaUnicode" w:hAnsi="Tahoma"/>
          <w:b/>
          <w:bCs/>
          <w:color w:val="464646"/>
          <w:lang w:eastAsia="it-IT"/>
        </w:rPr>
        <w:t xml:space="preserve">Di </w:t>
      </w:r>
      <w:r w:rsidRPr="006E111B">
        <w:rPr>
          <w:rFonts w:ascii="Tahoma" w:eastAsia="TahomaUnicode" w:hAnsi="Tahoma"/>
          <w:b/>
          <w:bCs/>
          <w:color w:val="000000"/>
          <w:lang w:eastAsia="it-IT"/>
        </w:rPr>
        <w:t>dare atto,</w:t>
      </w:r>
      <w:r w:rsidRPr="006E111B">
        <w:rPr>
          <w:rFonts w:ascii="Tahoma" w:eastAsia="TahomaUnicode" w:hAnsi="Tahoma"/>
          <w:color w:val="000000"/>
          <w:lang w:eastAsia="it-IT"/>
        </w:rPr>
        <w:t xml:space="preserve"> ai sensi e per gli effetti di quan</w:t>
      </w:r>
      <w:r w:rsidRPr="006E111B">
        <w:rPr>
          <w:rFonts w:ascii="Tahoma" w:eastAsia="TahomaUnicode" w:hAnsi="Tahoma"/>
          <w:color w:val="000000"/>
          <w:lang w:eastAsia="it-IT"/>
        </w:rPr>
        <w:t xml:space="preserve">to disposto dall’art.147 bis comma 1 del D.Lgs.n.267/2000 e dal relativo regolamento comunale sui controlli interni che il presente provvedimento non comporta </w:t>
      </w:r>
      <w:r w:rsidRPr="006E111B">
        <w:rPr>
          <w:rFonts w:ascii="Tahoma" w:eastAsia="TahomaUnicode" w:hAnsi="Tahoma"/>
          <w:color w:val="000000"/>
          <w:lang w:eastAsia="it-IT"/>
        </w:rPr>
        <w:lastRenderedPageBreak/>
        <w:t>ulteriori riflessi diretti o indiretti sulla situazione economico finanziaria o sul patrimonio de</w:t>
      </w:r>
      <w:r w:rsidRPr="006E111B">
        <w:rPr>
          <w:rFonts w:ascii="Tahoma" w:eastAsia="TahomaUnicode" w:hAnsi="Tahoma"/>
          <w:color w:val="000000"/>
          <w:lang w:eastAsia="it-IT"/>
        </w:rPr>
        <w:t>ll’Ente e pertanto diventa esecutivo con l’apposizione della firma da parte del Responsabile del servizio Finanziario attestante la copertura finanziaria;</w:t>
      </w:r>
    </w:p>
    <w:p w:rsidR="00AC49D5" w:rsidRDefault="009445DF" w:rsidP="00AC49D5">
      <w:pPr>
        <w:numPr>
          <w:ilvl w:val="0"/>
          <w:numId w:val="26"/>
        </w:numPr>
        <w:autoSpaceDE w:val="0"/>
        <w:adjustRightInd w:val="0"/>
        <w:jc w:val="both"/>
        <w:rPr>
          <w:rFonts w:ascii="Tahoma" w:eastAsia="TahomaUnicode" w:hAnsi="Tahoma"/>
          <w:color w:val="000000"/>
          <w:lang w:eastAsia="it-IT"/>
        </w:rPr>
      </w:pPr>
      <w:r w:rsidRPr="006E111B">
        <w:rPr>
          <w:rFonts w:ascii="Tahoma" w:eastAsia="TahomaUnicode" w:hAnsi="Tahoma"/>
          <w:b/>
          <w:bCs/>
          <w:color w:val="000000"/>
          <w:lang w:eastAsia="it-IT"/>
        </w:rPr>
        <w:t>Di dare atto</w:t>
      </w:r>
      <w:r w:rsidRPr="006E111B">
        <w:rPr>
          <w:rFonts w:ascii="Tahoma" w:eastAsia="TahomaUnicode" w:hAnsi="Tahoma"/>
          <w:color w:val="000000"/>
          <w:lang w:eastAsia="it-IT"/>
        </w:rPr>
        <w:t xml:space="preserve"> altresì ai sensi dell’art.6 bis della legge n.241/1990 e dell’art.1 comma 9 lett.e della</w:t>
      </w:r>
      <w:r w:rsidRPr="006E111B">
        <w:rPr>
          <w:rFonts w:ascii="Tahoma" w:eastAsia="TahomaUnicode" w:hAnsi="Tahoma"/>
          <w:color w:val="000000"/>
          <w:lang w:eastAsia="it-IT"/>
        </w:rPr>
        <w:t xml:space="preserve"> L.190/2012 della insussistenza di cause di conflitto di interesse, anche potenziale nei confronti del Responsabile del presente procedimento.</w:t>
      </w:r>
    </w:p>
    <w:p w:rsidR="00AC49D5" w:rsidRDefault="009445DF" w:rsidP="00AC49D5">
      <w:pPr>
        <w:spacing w:before="60" w:after="60" w:line="276" w:lineRule="auto"/>
        <w:jc w:val="both"/>
        <w:rPr>
          <w:rFonts w:ascii="Tahoma" w:hAnsi="Tahoma"/>
        </w:rPr>
      </w:pPr>
    </w:p>
    <w:p w:rsidR="00AC49D5" w:rsidRPr="0028576B" w:rsidRDefault="009445DF" w:rsidP="00AC49D5">
      <w:pPr>
        <w:spacing w:before="60" w:after="60" w:line="276" w:lineRule="auto"/>
        <w:jc w:val="both"/>
        <w:rPr>
          <w:rFonts w:ascii="Tahoma" w:hAnsi="Tahoma"/>
        </w:rPr>
      </w:pPr>
      <w:r w:rsidRPr="0028576B">
        <w:rPr>
          <w:rFonts w:ascii="Tahoma" w:hAnsi="Tahoma"/>
        </w:rPr>
        <w:t>f.to L’Istruttore Amministrativo</w:t>
      </w:r>
    </w:p>
    <w:p w:rsidR="00AC49D5" w:rsidRPr="0028576B" w:rsidRDefault="009445DF" w:rsidP="00AC49D5">
      <w:pPr>
        <w:spacing w:before="60" w:after="60" w:line="276" w:lineRule="auto"/>
        <w:jc w:val="both"/>
        <w:rPr>
          <w:rFonts w:ascii="Tahoma" w:hAnsi="Tahoma"/>
          <w:b/>
          <w:bCs/>
        </w:rPr>
      </w:pPr>
      <w:r w:rsidRPr="0028576B">
        <w:rPr>
          <w:rFonts w:ascii="Tahoma" w:hAnsi="Tahoma"/>
        </w:rPr>
        <w:t xml:space="preserve">            Fausta Foti</w:t>
      </w:r>
    </w:p>
    <w:p w:rsidR="00AA7B54" w:rsidRDefault="009445DF">
      <w:pPr>
        <w:pStyle w:val="Standard"/>
      </w:pPr>
    </w:p>
    <w:bookmarkEnd w:id="10"/>
    <w:p w:rsidR="00AC49D5" w:rsidRPr="00BD18E0" w:rsidRDefault="009445DF" w:rsidP="00AC49D5">
      <w:pPr>
        <w:autoSpaceDE w:val="0"/>
        <w:adjustRightInd w:val="0"/>
        <w:jc w:val="both"/>
        <w:rPr>
          <w:rFonts w:ascii="Tahoma" w:hAnsi="Tahoma"/>
        </w:rPr>
      </w:pPr>
    </w:p>
    <w:tbl>
      <w:tblPr>
        <w:tblStyle w:val="Grigliatabella"/>
        <w:tblW w:w="10632" w:type="dxa"/>
        <w:tblLook w:val="04A0"/>
      </w:tblPr>
      <w:tblGrid>
        <w:gridCol w:w="4814"/>
        <w:gridCol w:w="5818"/>
      </w:tblGrid>
      <w:tr w:rsidR="00CB3B73" w:rsidTr="00D00BB4">
        <w:tc>
          <w:tcPr>
            <w:tcW w:w="4814" w:type="dxa"/>
            <w:tcBorders>
              <w:top w:val="nil"/>
              <w:left w:val="nil"/>
              <w:bottom w:val="nil"/>
              <w:right w:val="nil"/>
            </w:tcBorders>
          </w:tcPr>
          <w:p w:rsidR="00BE1DCF" w:rsidRDefault="009445DF" w:rsidP="008C504B">
            <w:pPr>
              <w:rPr>
                <w:rFonts w:ascii="Times New Roman" w:hAnsi="Times New Roman" w:cs="Times New Roman"/>
                <w:sz w:val="24"/>
                <w:szCs w:val="24"/>
              </w:rPr>
            </w:pPr>
          </w:p>
        </w:tc>
        <w:tc>
          <w:tcPr>
            <w:tcW w:w="5818" w:type="dxa"/>
            <w:tcBorders>
              <w:top w:val="nil"/>
              <w:left w:val="nil"/>
              <w:bottom w:val="nil"/>
              <w:right w:val="nil"/>
            </w:tcBorders>
          </w:tcPr>
          <w:p w:rsidR="00BE1DCF" w:rsidRDefault="009445DF" w:rsidP="008C504B">
            <w:pPr>
              <w:jc w:val="center"/>
              <w:rPr>
                <w:rFonts w:ascii="Times New Roman" w:hAnsi="Times New Roman" w:cs="Times New Roman"/>
                <w:sz w:val="24"/>
                <w:szCs w:val="24"/>
              </w:rPr>
            </w:pPr>
            <w:r>
              <w:rPr>
                <w:rFonts w:ascii="Times New Roman" w:hAnsi="Times New Roman" w:cs="Times New Roman"/>
                <w:sz w:val="24"/>
                <w:szCs w:val="24"/>
              </w:rPr>
              <w:t>Il Responsabile del Procedimento</w:t>
            </w:r>
          </w:p>
          <w:p w:rsidR="007C13B5" w:rsidRDefault="009445DF" w:rsidP="008D6598">
            <w:pPr>
              <w:spacing w:line="276" w:lineRule="auto"/>
              <w:jc w:val="center"/>
              <w:rPr>
                <w:rFonts w:ascii="Times New Roman" w:hAnsi="Times New Roman" w:cs="Times New Roman"/>
                <w:sz w:val="24"/>
                <w:szCs w:val="24"/>
              </w:rPr>
            </w:pPr>
            <w:bookmarkStart w:id="11" w:name="Firma_RUP_1"/>
            <w:r>
              <w:rPr>
                <w:rFonts w:ascii="Times New Roman" w:hAnsi="Times New Roman" w:cs="Times New Roman"/>
                <w:sz w:val="24"/>
                <w:szCs w:val="24"/>
              </w:rPr>
              <w:t>Stefano La Malfa</w:t>
            </w:r>
            <w:bookmarkEnd w:id="11"/>
          </w:p>
          <w:p w:rsidR="00BE1DCF" w:rsidRPr="00436ED8" w:rsidRDefault="009445DF" w:rsidP="008D6598">
            <w:pPr>
              <w:spacing w:line="276" w:lineRule="auto"/>
              <w:jc w:val="center"/>
              <w:rPr>
                <w:rFonts w:ascii="Times New Roman" w:hAnsi="Times New Roman" w:cs="Times New Roman"/>
                <w:sz w:val="18"/>
                <w:szCs w:val="18"/>
              </w:rPr>
            </w:pPr>
            <w:r w:rsidRPr="00436ED8">
              <w:rPr>
                <w:rFonts w:ascii="Times New Roman" w:hAnsi="Times New Roman" w:cs="Times New Roman"/>
                <w:sz w:val="18"/>
                <w:szCs w:val="18"/>
              </w:rPr>
              <w:t>(sottoscritto con firma elettronica)</w:t>
            </w:r>
          </w:p>
        </w:tc>
      </w:tr>
    </w:tbl>
    <w:p w:rsidR="00BE1DCF" w:rsidRPr="005F7C38" w:rsidRDefault="009445DF" w:rsidP="00BE1DCF">
      <w:pPr>
        <w:rPr>
          <w:rFonts w:ascii="Times New Roman" w:hAnsi="Times New Roman" w:cs="Times New Roman"/>
          <w:sz w:val="24"/>
          <w:szCs w:val="24"/>
        </w:rPr>
      </w:pPr>
    </w:p>
    <w:sectPr w:rsidR="00BE1DCF" w:rsidRPr="005F7C38" w:rsidSect="00453981">
      <w:footerReference w:type="default" r:id="rId8"/>
      <w:pgSz w:w="11906" w:h="16838"/>
      <w:pgMar w:top="426" w:right="707"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5DF" w:rsidRDefault="009445DF" w:rsidP="00CB3B73">
      <w:pPr>
        <w:spacing w:after="0" w:line="240" w:lineRule="auto"/>
      </w:pPr>
      <w:r>
        <w:separator/>
      </w:r>
    </w:p>
  </w:endnote>
  <w:endnote w:type="continuationSeparator" w:id="1">
    <w:p w:rsidR="009445DF" w:rsidRDefault="009445DF" w:rsidP="00CB3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Unicode">
    <w:altName w:val="MS Mincho"/>
    <w:panose1 w:val="00000000000000000000"/>
    <w:charset w:val="80"/>
    <w:family w:val="auto"/>
    <w:notTrueType/>
    <w:pitch w:val="default"/>
    <w:sig w:usb0="00000000" w:usb1="08070000" w:usb2="00000010" w:usb3="00000000" w:csb0="00020000" w:csb1="00000000"/>
  </w:font>
  <w:font w:name="TahomaUnicode">
    <w:altName w:val="Yu Gothic"/>
    <w:panose1 w:val="00000000000000000000"/>
    <w:charset w:val="80"/>
    <w:family w:val="auto"/>
    <w:notTrueType/>
    <w:pitch w:val="default"/>
    <w:sig w:usb0="00000001" w:usb1="08070000" w:usb2="00000010" w:usb3="00000000" w:csb0="00020000" w:csb1="00000000"/>
  </w:font>
  <w:font w:name="TahomaUnicode,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D8" w:rsidRDefault="009445DF" w:rsidP="002953F4">
    <w:pPr>
      <w:pBdr>
        <w:bottom w:val="single" w:sz="12" w:space="1" w:color="auto"/>
      </w:pBdr>
      <w:spacing w:before="12" w:after="0" w:line="216" w:lineRule="auto"/>
      <w:ind w:left="23" w:right="6"/>
      <w:rPr>
        <w:sz w:val="18"/>
      </w:rPr>
    </w:pPr>
  </w:p>
  <w:p w:rsidR="00436ED8" w:rsidRDefault="009445DF" w:rsidP="002953F4">
    <w:pPr>
      <w:spacing w:before="12" w:after="0" w:line="216" w:lineRule="auto"/>
      <w:ind w:left="23" w:right="6"/>
      <w:rPr>
        <w:sz w:val="18"/>
      </w:rPr>
    </w:pPr>
    <w:r>
      <w:rPr>
        <w:sz w:val="18"/>
      </w:rPr>
      <w:t>Documento originale informatico, sottoscritto con firma digitale, redatto tramite utilizzo del sistema informativo automatizzato in uso presso il Comu</w:t>
    </w:r>
    <w:r>
      <w:rPr>
        <w:sz w:val="18"/>
      </w:rPr>
      <w:t>ne, conforme alle regole tecniche di cui al Dpcm 13.11.2014, e conservato in originale negli archivi informatici del Comune.</w:t>
    </w:r>
  </w:p>
  <w:p w:rsidR="002953F4" w:rsidRDefault="009445DF" w:rsidP="002953F4">
    <w:pPr>
      <w:spacing w:before="92" w:after="0" w:line="216" w:lineRule="auto"/>
      <w:ind w:left="23"/>
      <w:rPr>
        <w:sz w:val="18"/>
      </w:rPr>
    </w:pPr>
    <w:r>
      <w:rPr>
        <w:sz w:val="18"/>
      </w:rPr>
      <w:t>Comune di Milazzo.</w:t>
    </w:r>
  </w:p>
  <w:p w:rsidR="00436ED8" w:rsidRDefault="009445DF" w:rsidP="002953F4">
    <w:pPr>
      <w:spacing w:before="92" w:after="0" w:line="216" w:lineRule="auto"/>
      <w:ind w:left="23"/>
      <w:jc w:val="right"/>
    </w:pPr>
    <w:r>
      <w:rPr>
        <w:sz w:val="18"/>
      </w:rPr>
      <w:t xml:space="preserve">Pag. </w:t>
    </w:r>
    <w:r w:rsidR="00CB3B73" w:rsidRPr="002953F4">
      <w:rPr>
        <w:sz w:val="18"/>
      </w:rPr>
      <w:fldChar w:fldCharType="begin"/>
    </w:r>
    <w:r w:rsidRPr="002953F4">
      <w:rPr>
        <w:sz w:val="18"/>
      </w:rPr>
      <w:instrText>PAGE   \* MERGEFORMAT</w:instrText>
    </w:r>
    <w:r w:rsidR="00CB3B73" w:rsidRPr="002953F4">
      <w:rPr>
        <w:sz w:val="18"/>
      </w:rPr>
      <w:fldChar w:fldCharType="separate"/>
    </w:r>
    <w:r w:rsidR="00B057C8">
      <w:rPr>
        <w:noProof/>
        <w:sz w:val="18"/>
      </w:rPr>
      <w:t>1</w:t>
    </w:r>
    <w:r w:rsidR="00CB3B73" w:rsidRPr="002953F4">
      <w:rPr>
        <w:sz w:val="18"/>
      </w:rPr>
      <w:fldChar w:fldCharType="end"/>
    </w:r>
    <w:r>
      <w:rPr>
        <w:sz w:val="18"/>
      </w:rPr>
      <w:t xml:space="preserve"> di </w:t>
    </w:r>
    <w:fldSimple w:instr=" NUMPAGES   \* MERGEFORMAT ">
      <w:r w:rsidR="00B057C8">
        <w:rPr>
          <w:noProof/>
          <w:sz w:val="18"/>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5DF" w:rsidRDefault="009445DF" w:rsidP="00CB3B73">
      <w:pPr>
        <w:spacing w:after="0" w:line="240" w:lineRule="auto"/>
      </w:pPr>
      <w:r>
        <w:separator/>
      </w:r>
    </w:p>
  </w:footnote>
  <w:footnote w:type="continuationSeparator" w:id="1">
    <w:p w:rsidR="009445DF" w:rsidRDefault="009445DF" w:rsidP="00CB3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44949"/>
    <w:multiLevelType w:val="hybridMultilevel"/>
    <w:tmpl w:val="FECA3A60"/>
    <w:lvl w:ilvl="0" w:tplc="5404A10E">
      <w:start w:val="14"/>
      <w:numFmt w:val="bullet"/>
      <w:lvlText w:val="-"/>
      <w:lvlJc w:val="left"/>
      <w:pPr>
        <w:ind w:left="420" w:hanging="360"/>
      </w:pPr>
      <w:rPr>
        <w:rFonts w:ascii="Times New Roman" w:eastAsiaTheme="minorHAnsi" w:hAnsi="Times New Roman" w:cs="Times New Roman" w:hint="default"/>
      </w:rPr>
    </w:lvl>
    <w:lvl w:ilvl="1" w:tplc="2848CEA6" w:tentative="1">
      <w:start w:val="1"/>
      <w:numFmt w:val="bullet"/>
      <w:lvlText w:val="o"/>
      <w:lvlJc w:val="left"/>
      <w:pPr>
        <w:ind w:left="1140" w:hanging="360"/>
      </w:pPr>
      <w:rPr>
        <w:rFonts w:ascii="Courier New" w:hAnsi="Courier New" w:cs="Courier New" w:hint="default"/>
      </w:rPr>
    </w:lvl>
    <w:lvl w:ilvl="2" w:tplc="2F44BE26" w:tentative="1">
      <w:start w:val="1"/>
      <w:numFmt w:val="bullet"/>
      <w:lvlText w:val=""/>
      <w:lvlJc w:val="left"/>
      <w:pPr>
        <w:ind w:left="1860" w:hanging="360"/>
      </w:pPr>
      <w:rPr>
        <w:rFonts w:ascii="Wingdings" w:hAnsi="Wingdings" w:hint="default"/>
      </w:rPr>
    </w:lvl>
    <w:lvl w:ilvl="3" w:tplc="6B24A37E" w:tentative="1">
      <w:start w:val="1"/>
      <w:numFmt w:val="bullet"/>
      <w:lvlText w:val=""/>
      <w:lvlJc w:val="left"/>
      <w:pPr>
        <w:ind w:left="2580" w:hanging="360"/>
      </w:pPr>
      <w:rPr>
        <w:rFonts w:ascii="Symbol" w:hAnsi="Symbol" w:hint="default"/>
      </w:rPr>
    </w:lvl>
    <w:lvl w:ilvl="4" w:tplc="B6B4D0F8" w:tentative="1">
      <w:start w:val="1"/>
      <w:numFmt w:val="bullet"/>
      <w:lvlText w:val="o"/>
      <w:lvlJc w:val="left"/>
      <w:pPr>
        <w:ind w:left="3300" w:hanging="360"/>
      </w:pPr>
      <w:rPr>
        <w:rFonts w:ascii="Courier New" w:hAnsi="Courier New" w:cs="Courier New" w:hint="default"/>
      </w:rPr>
    </w:lvl>
    <w:lvl w:ilvl="5" w:tplc="541C2CB8" w:tentative="1">
      <w:start w:val="1"/>
      <w:numFmt w:val="bullet"/>
      <w:lvlText w:val=""/>
      <w:lvlJc w:val="left"/>
      <w:pPr>
        <w:ind w:left="4020" w:hanging="360"/>
      </w:pPr>
      <w:rPr>
        <w:rFonts w:ascii="Wingdings" w:hAnsi="Wingdings" w:hint="default"/>
      </w:rPr>
    </w:lvl>
    <w:lvl w:ilvl="6" w:tplc="DABAB21C" w:tentative="1">
      <w:start w:val="1"/>
      <w:numFmt w:val="bullet"/>
      <w:lvlText w:val=""/>
      <w:lvlJc w:val="left"/>
      <w:pPr>
        <w:ind w:left="4740" w:hanging="360"/>
      </w:pPr>
      <w:rPr>
        <w:rFonts w:ascii="Symbol" w:hAnsi="Symbol" w:hint="default"/>
      </w:rPr>
    </w:lvl>
    <w:lvl w:ilvl="7" w:tplc="4D3A32C6" w:tentative="1">
      <w:start w:val="1"/>
      <w:numFmt w:val="bullet"/>
      <w:lvlText w:val="o"/>
      <w:lvlJc w:val="left"/>
      <w:pPr>
        <w:ind w:left="5460" w:hanging="360"/>
      </w:pPr>
      <w:rPr>
        <w:rFonts w:ascii="Courier New" w:hAnsi="Courier New" w:cs="Courier New" w:hint="default"/>
      </w:rPr>
    </w:lvl>
    <w:lvl w:ilvl="8" w:tplc="3D70489E" w:tentative="1">
      <w:start w:val="1"/>
      <w:numFmt w:val="bullet"/>
      <w:lvlText w:val=""/>
      <w:lvlJc w:val="left"/>
      <w:pPr>
        <w:ind w:left="6180" w:hanging="360"/>
      </w:pPr>
      <w:rPr>
        <w:rFonts w:ascii="Wingdings" w:hAnsi="Wingdings" w:hint="default"/>
      </w:rPr>
    </w:lvl>
  </w:abstractNum>
  <w:abstractNum w:abstractNumId="1">
    <w:nsid w:val="553E77C3"/>
    <w:multiLevelType w:val="hybridMultilevel"/>
    <w:tmpl w:val="9A461518"/>
    <w:lvl w:ilvl="0" w:tplc="F20E9FC2">
      <w:start w:val="1"/>
      <w:numFmt w:val="bullet"/>
      <w:lvlText w:val=""/>
      <w:lvlJc w:val="left"/>
      <w:pPr>
        <w:ind w:left="720" w:hanging="360"/>
      </w:pPr>
      <w:rPr>
        <w:rFonts w:ascii="Symbol" w:hAnsi="Symbol" w:hint="default"/>
      </w:rPr>
    </w:lvl>
    <w:lvl w:ilvl="1" w:tplc="827EC2B4" w:tentative="1">
      <w:start w:val="1"/>
      <w:numFmt w:val="bullet"/>
      <w:lvlText w:val="o"/>
      <w:lvlJc w:val="left"/>
      <w:pPr>
        <w:ind w:left="1440" w:hanging="360"/>
      </w:pPr>
      <w:rPr>
        <w:rFonts w:ascii="Courier New" w:hAnsi="Courier New" w:cs="Courier New" w:hint="default"/>
      </w:rPr>
    </w:lvl>
    <w:lvl w:ilvl="2" w:tplc="2BE8BE2E" w:tentative="1">
      <w:start w:val="1"/>
      <w:numFmt w:val="bullet"/>
      <w:lvlText w:val=""/>
      <w:lvlJc w:val="left"/>
      <w:pPr>
        <w:ind w:left="2160" w:hanging="360"/>
      </w:pPr>
      <w:rPr>
        <w:rFonts w:ascii="Wingdings" w:hAnsi="Wingdings" w:hint="default"/>
      </w:rPr>
    </w:lvl>
    <w:lvl w:ilvl="3" w:tplc="9384AF6E" w:tentative="1">
      <w:start w:val="1"/>
      <w:numFmt w:val="bullet"/>
      <w:lvlText w:val=""/>
      <w:lvlJc w:val="left"/>
      <w:pPr>
        <w:ind w:left="2880" w:hanging="360"/>
      </w:pPr>
      <w:rPr>
        <w:rFonts w:ascii="Symbol" w:hAnsi="Symbol" w:hint="default"/>
      </w:rPr>
    </w:lvl>
    <w:lvl w:ilvl="4" w:tplc="AEA8DD2C" w:tentative="1">
      <w:start w:val="1"/>
      <w:numFmt w:val="bullet"/>
      <w:lvlText w:val="o"/>
      <w:lvlJc w:val="left"/>
      <w:pPr>
        <w:ind w:left="3600" w:hanging="360"/>
      </w:pPr>
      <w:rPr>
        <w:rFonts w:ascii="Courier New" w:hAnsi="Courier New" w:cs="Courier New" w:hint="default"/>
      </w:rPr>
    </w:lvl>
    <w:lvl w:ilvl="5" w:tplc="9F9A4490" w:tentative="1">
      <w:start w:val="1"/>
      <w:numFmt w:val="bullet"/>
      <w:lvlText w:val=""/>
      <w:lvlJc w:val="left"/>
      <w:pPr>
        <w:ind w:left="4320" w:hanging="360"/>
      </w:pPr>
      <w:rPr>
        <w:rFonts w:ascii="Wingdings" w:hAnsi="Wingdings" w:hint="default"/>
      </w:rPr>
    </w:lvl>
    <w:lvl w:ilvl="6" w:tplc="97200D62" w:tentative="1">
      <w:start w:val="1"/>
      <w:numFmt w:val="bullet"/>
      <w:lvlText w:val=""/>
      <w:lvlJc w:val="left"/>
      <w:pPr>
        <w:ind w:left="5040" w:hanging="360"/>
      </w:pPr>
      <w:rPr>
        <w:rFonts w:ascii="Symbol" w:hAnsi="Symbol" w:hint="default"/>
      </w:rPr>
    </w:lvl>
    <w:lvl w:ilvl="7" w:tplc="B742D356" w:tentative="1">
      <w:start w:val="1"/>
      <w:numFmt w:val="bullet"/>
      <w:lvlText w:val="o"/>
      <w:lvlJc w:val="left"/>
      <w:pPr>
        <w:ind w:left="5760" w:hanging="360"/>
      </w:pPr>
      <w:rPr>
        <w:rFonts w:ascii="Courier New" w:hAnsi="Courier New" w:cs="Courier New" w:hint="default"/>
      </w:rPr>
    </w:lvl>
    <w:lvl w:ilvl="8" w:tplc="22D836B6" w:tentative="1">
      <w:start w:val="1"/>
      <w:numFmt w:val="bullet"/>
      <w:lvlText w:val=""/>
      <w:lvlJc w:val="left"/>
      <w:pPr>
        <w:ind w:left="6480" w:hanging="360"/>
      </w:pPr>
      <w:rPr>
        <w:rFonts w:ascii="Wingdings" w:hAnsi="Wingdings" w:hint="default"/>
      </w:rPr>
    </w:lvl>
  </w:abstractNum>
  <w:abstractNum w:abstractNumId="2">
    <w:nsid w:val="553E77C4"/>
    <w:multiLevelType w:val="hybridMultilevel"/>
    <w:tmpl w:val="24A4143A"/>
    <w:lvl w:ilvl="0" w:tplc="1E8419CE">
      <w:start w:val="1"/>
      <w:numFmt w:val="bullet"/>
      <w:lvlText w:val=""/>
      <w:lvlJc w:val="left"/>
      <w:pPr>
        <w:ind w:left="720" w:hanging="360"/>
      </w:pPr>
      <w:rPr>
        <w:rFonts w:ascii="Tahoma" w:eastAsia="Tahoma" w:hAnsi="Tahoma" w:cs="Tahoma" w:hint="default"/>
        <w:sz w:val="22"/>
      </w:rPr>
    </w:lvl>
    <w:lvl w:ilvl="1" w:tplc="3C0AB05C" w:tentative="1">
      <w:start w:val="1"/>
      <w:numFmt w:val="bullet"/>
      <w:lvlText w:val="o"/>
      <w:lvlJc w:val="left"/>
      <w:pPr>
        <w:ind w:left="1440" w:hanging="360"/>
      </w:pPr>
      <w:rPr>
        <w:rFonts w:ascii="Courier New" w:hAnsi="Courier New" w:cs="Courier New" w:hint="default"/>
      </w:rPr>
    </w:lvl>
    <w:lvl w:ilvl="2" w:tplc="53DA378A" w:tentative="1">
      <w:start w:val="1"/>
      <w:numFmt w:val="bullet"/>
      <w:lvlText w:val=""/>
      <w:lvlJc w:val="left"/>
      <w:pPr>
        <w:ind w:left="2160" w:hanging="360"/>
      </w:pPr>
      <w:rPr>
        <w:rFonts w:ascii="Wingdings" w:hAnsi="Wingdings" w:hint="default"/>
      </w:rPr>
    </w:lvl>
    <w:lvl w:ilvl="3" w:tplc="27985986" w:tentative="1">
      <w:start w:val="1"/>
      <w:numFmt w:val="bullet"/>
      <w:lvlText w:val=""/>
      <w:lvlJc w:val="left"/>
      <w:pPr>
        <w:ind w:left="2880" w:hanging="360"/>
      </w:pPr>
      <w:rPr>
        <w:rFonts w:ascii="Symbol" w:hAnsi="Symbol" w:hint="default"/>
      </w:rPr>
    </w:lvl>
    <w:lvl w:ilvl="4" w:tplc="D66C9B66" w:tentative="1">
      <w:start w:val="1"/>
      <w:numFmt w:val="bullet"/>
      <w:lvlText w:val="o"/>
      <w:lvlJc w:val="left"/>
      <w:pPr>
        <w:ind w:left="3600" w:hanging="360"/>
      </w:pPr>
      <w:rPr>
        <w:rFonts w:ascii="Courier New" w:hAnsi="Courier New" w:cs="Courier New" w:hint="default"/>
      </w:rPr>
    </w:lvl>
    <w:lvl w:ilvl="5" w:tplc="3B881E08" w:tentative="1">
      <w:start w:val="1"/>
      <w:numFmt w:val="bullet"/>
      <w:lvlText w:val=""/>
      <w:lvlJc w:val="left"/>
      <w:pPr>
        <w:ind w:left="4320" w:hanging="360"/>
      </w:pPr>
      <w:rPr>
        <w:rFonts w:ascii="Wingdings" w:hAnsi="Wingdings" w:hint="default"/>
      </w:rPr>
    </w:lvl>
    <w:lvl w:ilvl="6" w:tplc="93FCD0F8" w:tentative="1">
      <w:start w:val="1"/>
      <w:numFmt w:val="bullet"/>
      <w:lvlText w:val=""/>
      <w:lvlJc w:val="left"/>
      <w:pPr>
        <w:ind w:left="5040" w:hanging="360"/>
      </w:pPr>
      <w:rPr>
        <w:rFonts w:ascii="Symbol" w:hAnsi="Symbol" w:hint="default"/>
      </w:rPr>
    </w:lvl>
    <w:lvl w:ilvl="7" w:tplc="783E689E" w:tentative="1">
      <w:start w:val="1"/>
      <w:numFmt w:val="bullet"/>
      <w:lvlText w:val="o"/>
      <w:lvlJc w:val="left"/>
      <w:pPr>
        <w:ind w:left="5760" w:hanging="360"/>
      </w:pPr>
      <w:rPr>
        <w:rFonts w:ascii="Courier New" w:hAnsi="Courier New" w:cs="Courier New" w:hint="default"/>
      </w:rPr>
    </w:lvl>
    <w:lvl w:ilvl="8" w:tplc="D810621C" w:tentative="1">
      <w:start w:val="1"/>
      <w:numFmt w:val="bullet"/>
      <w:lvlText w:val=""/>
      <w:lvlJc w:val="left"/>
      <w:pPr>
        <w:ind w:left="6480" w:hanging="360"/>
      </w:pPr>
      <w:rPr>
        <w:rFonts w:ascii="Wingdings" w:hAnsi="Wingdings" w:hint="default"/>
      </w:rPr>
    </w:lvl>
  </w:abstractNum>
  <w:abstractNum w:abstractNumId="3">
    <w:nsid w:val="553E77C5"/>
    <w:multiLevelType w:val="hybridMultilevel"/>
    <w:tmpl w:val="47E6D4F6"/>
    <w:lvl w:ilvl="0" w:tplc="32D809C0">
      <w:start w:val="1"/>
      <w:numFmt w:val="bullet"/>
      <w:lvlText w:val=""/>
      <w:lvlJc w:val="left"/>
      <w:pPr>
        <w:ind w:left="720" w:hanging="360"/>
      </w:pPr>
      <w:rPr>
        <w:rFonts w:ascii="Tahoma" w:eastAsia="Tahoma" w:hAnsi="Tahoma" w:cs="Tahoma" w:hint="default"/>
        <w:sz w:val="22"/>
      </w:rPr>
    </w:lvl>
    <w:lvl w:ilvl="1" w:tplc="6A3E5D0E" w:tentative="1">
      <w:start w:val="1"/>
      <w:numFmt w:val="bullet"/>
      <w:lvlText w:val="o"/>
      <w:lvlJc w:val="left"/>
      <w:pPr>
        <w:ind w:left="1440" w:hanging="360"/>
      </w:pPr>
      <w:rPr>
        <w:rFonts w:ascii="Courier New" w:hAnsi="Courier New" w:cs="Courier New" w:hint="default"/>
      </w:rPr>
    </w:lvl>
    <w:lvl w:ilvl="2" w:tplc="488C893A" w:tentative="1">
      <w:start w:val="1"/>
      <w:numFmt w:val="bullet"/>
      <w:lvlText w:val=""/>
      <w:lvlJc w:val="left"/>
      <w:pPr>
        <w:ind w:left="2160" w:hanging="360"/>
      </w:pPr>
      <w:rPr>
        <w:rFonts w:ascii="Wingdings" w:hAnsi="Wingdings" w:hint="default"/>
      </w:rPr>
    </w:lvl>
    <w:lvl w:ilvl="3" w:tplc="E5046ACE" w:tentative="1">
      <w:start w:val="1"/>
      <w:numFmt w:val="bullet"/>
      <w:lvlText w:val=""/>
      <w:lvlJc w:val="left"/>
      <w:pPr>
        <w:ind w:left="2880" w:hanging="360"/>
      </w:pPr>
      <w:rPr>
        <w:rFonts w:ascii="Symbol" w:hAnsi="Symbol" w:hint="default"/>
      </w:rPr>
    </w:lvl>
    <w:lvl w:ilvl="4" w:tplc="D0E81262" w:tentative="1">
      <w:start w:val="1"/>
      <w:numFmt w:val="bullet"/>
      <w:lvlText w:val="o"/>
      <w:lvlJc w:val="left"/>
      <w:pPr>
        <w:ind w:left="3600" w:hanging="360"/>
      </w:pPr>
      <w:rPr>
        <w:rFonts w:ascii="Courier New" w:hAnsi="Courier New" w:cs="Courier New" w:hint="default"/>
      </w:rPr>
    </w:lvl>
    <w:lvl w:ilvl="5" w:tplc="7C9ABB66" w:tentative="1">
      <w:start w:val="1"/>
      <w:numFmt w:val="bullet"/>
      <w:lvlText w:val=""/>
      <w:lvlJc w:val="left"/>
      <w:pPr>
        <w:ind w:left="4320" w:hanging="360"/>
      </w:pPr>
      <w:rPr>
        <w:rFonts w:ascii="Wingdings" w:hAnsi="Wingdings" w:hint="default"/>
      </w:rPr>
    </w:lvl>
    <w:lvl w:ilvl="6" w:tplc="B82631E8" w:tentative="1">
      <w:start w:val="1"/>
      <w:numFmt w:val="bullet"/>
      <w:lvlText w:val=""/>
      <w:lvlJc w:val="left"/>
      <w:pPr>
        <w:ind w:left="5040" w:hanging="360"/>
      </w:pPr>
      <w:rPr>
        <w:rFonts w:ascii="Symbol" w:hAnsi="Symbol" w:hint="default"/>
      </w:rPr>
    </w:lvl>
    <w:lvl w:ilvl="7" w:tplc="1F5A1EDC" w:tentative="1">
      <w:start w:val="1"/>
      <w:numFmt w:val="bullet"/>
      <w:lvlText w:val="o"/>
      <w:lvlJc w:val="left"/>
      <w:pPr>
        <w:ind w:left="5760" w:hanging="360"/>
      </w:pPr>
      <w:rPr>
        <w:rFonts w:ascii="Courier New" w:hAnsi="Courier New" w:cs="Courier New" w:hint="default"/>
      </w:rPr>
    </w:lvl>
    <w:lvl w:ilvl="8" w:tplc="4C2A61E8" w:tentative="1">
      <w:start w:val="1"/>
      <w:numFmt w:val="bullet"/>
      <w:lvlText w:val=""/>
      <w:lvlJc w:val="left"/>
      <w:pPr>
        <w:ind w:left="6480" w:hanging="360"/>
      </w:pPr>
      <w:rPr>
        <w:rFonts w:ascii="Wingdings" w:hAnsi="Wingdings" w:hint="default"/>
      </w:rPr>
    </w:lvl>
  </w:abstractNum>
  <w:abstractNum w:abstractNumId="4">
    <w:nsid w:val="553E77C6"/>
    <w:multiLevelType w:val="hybridMultilevel"/>
    <w:tmpl w:val="79E6C9C6"/>
    <w:lvl w:ilvl="0" w:tplc="10BC461C">
      <w:start w:val="1"/>
      <w:numFmt w:val="decimal"/>
      <w:lvlText w:val="%1."/>
      <w:lvlJc w:val="left"/>
      <w:pPr>
        <w:ind w:left="720" w:hanging="360"/>
      </w:pPr>
    </w:lvl>
    <w:lvl w:ilvl="1" w:tplc="37E47736" w:tentative="1">
      <w:start w:val="1"/>
      <w:numFmt w:val="lowerLetter"/>
      <w:lvlText w:val="%2."/>
      <w:lvlJc w:val="left"/>
      <w:pPr>
        <w:ind w:left="1440" w:hanging="360"/>
      </w:pPr>
    </w:lvl>
    <w:lvl w:ilvl="2" w:tplc="F700573C" w:tentative="1">
      <w:start w:val="1"/>
      <w:numFmt w:val="lowerRoman"/>
      <w:lvlText w:val="%3."/>
      <w:lvlJc w:val="right"/>
      <w:pPr>
        <w:ind w:left="2160" w:hanging="180"/>
      </w:pPr>
    </w:lvl>
    <w:lvl w:ilvl="3" w:tplc="01F20922" w:tentative="1">
      <w:start w:val="1"/>
      <w:numFmt w:val="decimal"/>
      <w:lvlText w:val="%4."/>
      <w:lvlJc w:val="left"/>
      <w:pPr>
        <w:ind w:left="2880" w:hanging="360"/>
      </w:pPr>
    </w:lvl>
    <w:lvl w:ilvl="4" w:tplc="D346D0D6" w:tentative="1">
      <w:start w:val="1"/>
      <w:numFmt w:val="lowerLetter"/>
      <w:lvlText w:val="%5."/>
      <w:lvlJc w:val="left"/>
      <w:pPr>
        <w:ind w:left="3600" w:hanging="360"/>
      </w:pPr>
    </w:lvl>
    <w:lvl w:ilvl="5" w:tplc="2B84C2C0" w:tentative="1">
      <w:start w:val="1"/>
      <w:numFmt w:val="lowerRoman"/>
      <w:lvlText w:val="%6."/>
      <w:lvlJc w:val="right"/>
      <w:pPr>
        <w:ind w:left="4320" w:hanging="180"/>
      </w:pPr>
    </w:lvl>
    <w:lvl w:ilvl="6" w:tplc="CA9E9DFE" w:tentative="1">
      <w:start w:val="1"/>
      <w:numFmt w:val="decimal"/>
      <w:lvlText w:val="%7."/>
      <w:lvlJc w:val="left"/>
      <w:pPr>
        <w:ind w:left="5040" w:hanging="360"/>
      </w:pPr>
    </w:lvl>
    <w:lvl w:ilvl="7" w:tplc="A1AE3C40" w:tentative="1">
      <w:start w:val="1"/>
      <w:numFmt w:val="lowerLetter"/>
      <w:lvlText w:val="%8."/>
      <w:lvlJc w:val="left"/>
      <w:pPr>
        <w:ind w:left="5760" w:hanging="360"/>
      </w:pPr>
    </w:lvl>
    <w:lvl w:ilvl="8" w:tplc="DA7C6858" w:tentative="1">
      <w:start w:val="1"/>
      <w:numFmt w:val="lowerRoman"/>
      <w:lvlText w:val="%9."/>
      <w:lvlJc w:val="right"/>
      <w:pPr>
        <w:ind w:left="6480" w:hanging="180"/>
      </w:pPr>
    </w:lvl>
  </w:abstractNum>
  <w:abstractNum w:abstractNumId="5">
    <w:nsid w:val="553E77C7"/>
    <w:multiLevelType w:val="hybridMultilevel"/>
    <w:tmpl w:val="2BC2328A"/>
    <w:lvl w:ilvl="0" w:tplc="7A488300">
      <w:numFmt w:val="bullet"/>
      <w:lvlText w:val="-"/>
      <w:lvlJc w:val="left"/>
      <w:pPr>
        <w:ind w:left="720" w:hanging="360"/>
      </w:pPr>
      <w:rPr>
        <w:rFonts w:ascii="Tahoma" w:eastAsiaTheme="minorHAnsi" w:hAnsi="Tahoma" w:cs="Tahoma" w:hint="default"/>
      </w:rPr>
    </w:lvl>
    <w:lvl w:ilvl="1" w:tplc="316438BC" w:tentative="1">
      <w:start w:val="1"/>
      <w:numFmt w:val="bullet"/>
      <w:lvlText w:val="o"/>
      <w:lvlJc w:val="left"/>
      <w:pPr>
        <w:ind w:left="1440" w:hanging="360"/>
      </w:pPr>
      <w:rPr>
        <w:rFonts w:ascii="Courier New" w:hAnsi="Courier New" w:cs="Courier New" w:hint="default"/>
      </w:rPr>
    </w:lvl>
    <w:lvl w:ilvl="2" w:tplc="F1C4ADAA" w:tentative="1">
      <w:start w:val="1"/>
      <w:numFmt w:val="bullet"/>
      <w:lvlText w:val=""/>
      <w:lvlJc w:val="left"/>
      <w:pPr>
        <w:ind w:left="2160" w:hanging="360"/>
      </w:pPr>
      <w:rPr>
        <w:rFonts w:ascii="Wingdings" w:hAnsi="Wingdings" w:hint="default"/>
      </w:rPr>
    </w:lvl>
    <w:lvl w:ilvl="3" w:tplc="DD2A5370" w:tentative="1">
      <w:start w:val="1"/>
      <w:numFmt w:val="bullet"/>
      <w:lvlText w:val=""/>
      <w:lvlJc w:val="left"/>
      <w:pPr>
        <w:ind w:left="2880" w:hanging="360"/>
      </w:pPr>
      <w:rPr>
        <w:rFonts w:ascii="Symbol" w:hAnsi="Symbol" w:hint="default"/>
      </w:rPr>
    </w:lvl>
    <w:lvl w:ilvl="4" w:tplc="6436EFFE" w:tentative="1">
      <w:start w:val="1"/>
      <w:numFmt w:val="bullet"/>
      <w:lvlText w:val="o"/>
      <w:lvlJc w:val="left"/>
      <w:pPr>
        <w:ind w:left="3600" w:hanging="360"/>
      </w:pPr>
      <w:rPr>
        <w:rFonts w:ascii="Courier New" w:hAnsi="Courier New" w:cs="Courier New" w:hint="default"/>
      </w:rPr>
    </w:lvl>
    <w:lvl w:ilvl="5" w:tplc="718EB196" w:tentative="1">
      <w:start w:val="1"/>
      <w:numFmt w:val="bullet"/>
      <w:lvlText w:val=""/>
      <w:lvlJc w:val="left"/>
      <w:pPr>
        <w:ind w:left="4320" w:hanging="360"/>
      </w:pPr>
      <w:rPr>
        <w:rFonts w:ascii="Wingdings" w:hAnsi="Wingdings" w:hint="default"/>
      </w:rPr>
    </w:lvl>
    <w:lvl w:ilvl="6" w:tplc="5808B536" w:tentative="1">
      <w:start w:val="1"/>
      <w:numFmt w:val="bullet"/>
      <w:lvlText w:val=""/>
      <w:lvlJc w:val="left"/>
      <w:pPr>
        <w:ind w:left="5040" w:hanging="360"/>
      </w:pPr>
      <w:rPr>
        <w:rFonts w:ascii="Symbol" w:hAnsi="Symbol" w:hint="default"/>
      </w:rPr>
    </w:lvl>
    <w:lvl w:ilvl="7" w:tplc="7FA0B69A" w:tentative="1">
      <w:start w:val="1"/>
      <w:numFmt w:val="bullet"/>
      <w:lvlText w:val="o"/>
      <w:lvlJc w:val="left"/>
      <w:pPr>
        <w:ind w:left="5760" w:hanging="360"/>
      </w:pPr>
      <w:rPr>
        <w:rFonts w:ascii="Courier New" w:hAnsi="Courier New" w:cs="Courier New" w:hint="default"/>
      </w:rPr>
    </w:lvl>
    <w:lvl w:ilvl="8" w:tplc="AE78BD7A" w:tentative="1">
      <w:start w:val="1"/>
      <w:numFmt w:val="bullet"/>
      <w:lvlText w:val=""/>
      <w:lvlJc w:val="left"/>
      <w:pPr>
        <w:ind w:left="6480" w:hanging="360"/>
      </w:pPr>
      <w:rPr>
        <w:rFonts w:ascii="Wingdings" w:hAnsi="Wingdings" w:hint="default"/>
      </w:rPr>
    </w:lvl>
  </w:abstractNum>
  <w:abstractNum w:abstractNumId="6">
    <w:nsid w:val="553E77C8"/>
    <w:multiLevelType w:val="hybridMultilevel"/>
    <w:tmpl w:val="3E14058C"/>
    <w:lvl w:ilvl="0" w:tplc="F104D432">
      <w:start w:val="1"/>
      <w:numFmt w:val="bullet"/>
      <w:lvlText w:val=""/>
      <w:lvlJc w:val="left"/>
      <w:pPr>
        <w:ind w:left="720" w:hanging="360"/>
      </w:pPr>
      <w:rPr>
        <w:rFonts w:ascii="Symbol" w:hAnsi="Symbol" w:hint="default"/>
      </w:rPr>
    </w:lvl>
    <w:lvl w:ilvl="1" w:tplc="39D0548A" w:tentative="1">
      <w:start w:val="1"/>
      <w:numFmt w:val="bullet"/>
      <w:lvlText w:val="o"/>
      <w:lvlJc w:val="left"/>
      <w:pPr>
        <w:ind w:left="1440" w:hanging="360"/>
      </w:pPr>
      <w:rPr>
        <w:rFonts w:ascii="Courier New" w:hAnsi="Courier New" w:cs="Courier New" w:hint="default"/>
      </w:rPr>
    </w:lvl>
    <w:lvl w:ilvl="2" w:tplc="C964B77C" w:tentative="1">
      <w:start w:val="1"/>
      <w:numFmt w:val="bullet"/>
      <w:lvlText w:val=""/>
      <w:lvlJc w:val="left"/>
      <w:pPr>
        <w:ind w:left="2160" w:hanging="360"/>
      </w:pPr>
      <w:rPr>
        <w:rFonts w:ascii="Wingdings" w:hAnsi="Wingdings" w:hint="default"/>
      </w:rPr>
    </w:lvl>
    <w:lvl w:ilvl="3" w:tplc="B98E0744" w:tentative="1">
      <w:start w:val="1"/>
      <w:numFmt w:val="bullet"/>
      <w:lvlText w:val=""/>
      <w:lvlJc w:val="left"/>
      <w:pPr>
        <w:ind w:left="2880" w:hanging="360"/>
      </w:pPr>
      <w:rPr>
        <w:rFonts w:ascii="Symbol" w:hAnsi="Symbol" w:hint="default"/>
      </w:rPr>
    </w:lvl>
    <w:lvl w:ilvl="4" w:tplc="09647DB6" w:tentative="1">
      <w:start w:val="1"/>
      <w:numFmt w:val="bullet"/>
      <w:lvlText w:val="o"/>
      <w:lvlJc w:val="left"/>
      <w:pPr>
        <w:ind w:left="3600" w:hanging="360"/>
      </w:pPr>
      <w:rPr>
        <w:rFonts w:ascii="Courier New" w:hAnsi="Courier New" w:cs="Courier New" w:hint="default"/>
      </w:rPr>
    </w:lvl>
    <w:lvl w:ilvl="5" w:tplc="53D0C602" w:tentative="1">
      <w:start w:val="1"/>
      <w:numFmt w:val="bullet"/>
      <w:lvlText w:val=""/>
      <w:lvlJc w:val="left"/>
      <w:pPr>
        <w:ind w:left="4320" w:hanging="360"/>
      </w:pPr>
      <w:rPr>
        <w:rFonts w:ascii="Wingdings" w:hAnsi="Wingdings" w:hint="default"/>
      </w:rPr>
    </w:lvl>
    <w:lvl w:ilvl="6" w:tplc="E73463A4" w:tentative="1">
      <w:start w:val="1"/>
      <w:numFmt w:val="bullet"/>
      <w:lvlText w:val=""/>
      <w:lvlJc w:val="left"/>
      <w:pPr>
        <w:ind w:left="5040" w:hanging="360"/>
      </w:pPr>
      <w:rPr>
        <w:rFonts w:ascii="Symbol" w:hAnsi="Symbol" w:hint="default"/>
      </w:rPr>
    </w:lvl>
    <w:lvl w:ilvl="7" w:tplc="04FA3A7C" w:tentative="1">
      <w:start w:val="1"/>
      <w:numFmt w:val="bullet"/>
      <w:lvlText w:val="o"/>
      <w:lvlJc w:val="left"/>
      <w:pPr>
        <w:ind w:left="5760" w:hanging="360"/>
      </w:pPr>
      <w:rPr>
        <w:rFonts w:ascii="Courier New" w:hAnsi="Courier New" w:cs="Courier New" w:hint="default"/>
      </w:rPr>
    </w:lvl>
    <w:lvl w:ilvl="8" w:tplc="FAD0891C" w:tentative="1">
      <w:start w:val="1"/>
      <w:numFmt w:val="bullet"/>
      <w:lvlText w:val=""/>
      <w:lvlJc w:val="left"/>
      <w:pPr>
        <w:ind w:left="6480" w:hanging="360"/>
      </w:pPr>
      <w:rPr>
        <w:rFonts w:ascii="Wingdings" w:hAnsi="Wingdings" w:hint="default"/>
      </w:rPr>
    </w:lvl>
  </w:abstractNum>
  <w:abstractNum w:abstractNumId="7">
    <w:nsid w:val="553E77C9"/>
    <w:multiLevelType w:val="hybridMultilevel"/>
    <w:tmpl w:val="AD28833C"/>
    <w:lvl w:ilvl="0" w:tplc="3760AD72">
      <w:start w:val="1"/>
      <w:numFmt w:val="lowerLetter"/>
      <w:lvlText w:val="%1)"/>
      <w:lvlJc w:val="left"/>
      <w:pPr>
        <w:ind w:left="1080" w:hanging="360"/>
      </w:pPr>
      <w:rPr>
        <w:rFonts w:hint="default"/>
      </w:rPr>
    </w:lvl>
    <w:lvl w:ilvl="1" w:tplc="646E6A32" w:tentative="1">
      <w:start w:val="1"/>
      <w:numFmt w:val="lowerLetter"/>
      <w:lvlText w:val="%2."/>
      <w:lvlJc w:val="left"/>
      <w:pPr>
        <w:ind w:left="1800" w:hanging="360"/>
      </w:pPr>
    </w:lvl>
    <w:lvl w:ilvl="2" w:tplc="82687494" w:tentative="1">
      <w:start w:val="1"/>
      <w:numFmt w:val="lowerRoman"/>
      <w:lvlText w:val="%3."/>
      <w:lvlJc w:val="right"/>
      <w:pPr>
        <w:ind w:left="2520" w:hanging="180"/>
      </w:pPr>
    </w:lvl>
    <w:lvl w:ilvl="3" w:tplc="ED4E5228" w:tentative="1">
      <w:start w:val="1"/>
      <w:numFmt w:val="decimal"/>
      <w:lvlText w:val="%4."/>
      <w:lvlJc w:val="left"/>
      <w:pPr>
        <w:ind w:left="3240" w:hanging="360"/>
      </w:pPr>
    </w:lvl>
    <w:lvl w:ilvl="4" w:tplc="45E488B6" w:tentative="1">
      <w:start w:val="1"/>
      <w:numFmt w:val="lowerLetter"/>
      <w:lvlText w:val="%5."/>
      <w:lvlJc w:val="left"/>
      <w:pPr>
        <w:ind w:left="3960" w:hanging="360"/>
      </w:pPr>
    </w:lvl>
    <w:lvl w:ilvl="5" w:tplc="47B8E070" w:tentative="1">
      <w:start w:val="1"/>
      <w:numFmt w:val="lowerRoman"/>
      <w:lvlText w:val="%6."/>
      <w:lvlJc w:val="right"/>
      <w:pPr>
        <w:ind w:left="4680" w:hanging="180"/>
      </w:pPr>
    </w:lvl>
    <w:lvl w:ilvl="6" w:tplc="C78E34EC" w:tentative="1">
      <w:start w:val="1"/>
      <w:numFmt w:val="decimal"/>
      <w:lvlText w:val="%7."/>
      <w:lvlJc w:val="left"/>
      <w:pPr>
        <w:ind w:left="5400" w:hanging="360"/>
      </w:pPr>
    </w:lvl>
    <w:lvl w:ilvl="7" w:tplc="CAC68204" w:tentative="1">
      <w:start w:val="1"/>
      <w:numFmt w:val="lowerLetter"/>
      <w:lvlText w:val="%8."/>
      <w:lvlJc w:val="left"/>
      <w:pPr>
        <w:ind w:left="6120" w:hanging="360"/>
      </w:pPr>
    </w:lvl>
    <w:lvl w:ilvl="8" w:tplc="3D80E59E" w:tentative="1">
      <w:start w:val="1"/>
      <w:numFmt w:val="lowerRoman"/>
      <w:lvlText w:val="%9."/>
      <w:lvlJc w:val="right"/>
      <w:pPr>
        <w:ind w:left="6840" w:hanging="180"/>
      </w:pPr>
    </w:lvl>
  </w:abstractNum>
  <w:abstractNum w:abstractNumId="8">
    <w:nsid w:val="553E77CA"/>
    <w:multiLevelType w:val="hybridMultilevel"/>
    <w:tmpl w:val="42C297A6"/>
    <w:lvl w:ilvl="0" w:tplc="3F063AE6">
      <w:start w:val="1"/>
      <w:numFmt w:val="bullet"/>
      <w:lvlText w:val=""/>
      <w:lvlJc w:val="left"/>
      <w:pPr>
        <w:ind w:left="720" w:hanging="360"/>
      </w:pPr>
      <w:rPr>
        <w:rFonts w:ascii="Symbol" w:hAnsi="Symbol" w:hint="default"/>
      </w:rPr>
    </w:lvl>
    <w:lvl w:ilvl="1" w:tplc="18EEAE5E" w:tentative="1">
      <w:start w:val="1"/>
      <w:numFmt w:val="bullet"/>
      <w:lvlText w:val="o"/>
      <w:lvlJc w:val="left"/>
      <w:pPr>
        <w:ind w:left="1440" w:hanging="360"/>
      </w:pPr>
      <w:rPr>
        <w:rFonts w:ascii="Courier New" w:hAnsi="Courier New" w:cs="Courier New" w:hint="default"/>
      </w:rPr>
    </w:lvl>
    <w:lvl w:ilvl="2" w:tplc="F9106BFC" w:tentative="1">
      <w:start w:val="1"/>
      <w:numFmt w:val="bullet"/>
      <w:lvlText w:val=""/>
      <w:lvlJc w:val="left"/>
      <w:pPr>
        <w:ind w:left="2160" w:hanging="360"/>
      </w:pPr>
      <w:rPr>
        <w:rFonts w:ascii="Wingdings" w:hAnsi="Wingdings" w:hint="default"/>
      </w:rPr>
    </w:lvl>
    <w:lvl w:ilvl="3" w:tplc="125E0724" w:tentative="1">
      <w:start w:val="1"/>
      <w:numFmt w:val="bullet"/>
      <w:lvlText w:val=""/>
      <w:lvlJc w:val="left"/>
      <w:pPr>
        <w:ind w:left="2880" w:hanging="360"/>
      </w:pPr>
      <w:rPr>
        <w:rFonts w:ascii="Symbol" w:hAnsi="Symbol" w:hint="default"/>
      </w:rPr>
    </w:lvl>
    <w:lvl w:ilvl="4" w:tplc="54F2306C" w:tentative="1">
      <w:start w:val="1"/>
      <w:numFmt w:val="bullet"/>
      <w:lvlText w:val="o"/>
      <w:lvlJc w:val="left"/>
      <w:pPr>
        <w:ind w:left="3600" w:hanging="360"/>
      </w:pPr>
      <w:rPr>
        <w:rFonts w:ascii="Courier New" w:hAnsi="Courier New" w:cs="Courier New" w:hint="default"/>
      </w:rPr>
    </w:lvl>
    <w:lvl w:ilvl="5" w:tplc="2F2AC206" w:tentative="1">
      <w:start w:val="1"/>
      <w:numFmt w:val="bullet"/>
      <w:lvlText w:val=""/>
      <w:lvlJc w:val="left"/>
      <w:pPr>
        <w:ind w:left="4320" w:hanging="360"/>
      </w:pPr>
      <w:rPr>
        <w:rFonts w:ascii="Wingdings" w:hAnsi="Wingdings" w:hint="default"/>
      </w:rPr>
    </w:lvl>
    <w:lvl w:ilvl="6" w:tplc="FD2E8890" w:tentative="1">
      <w:start w:val="1"/>
      <w:numFmt w:val="bullet"/>
      <w:lvlText w:val=""/>
      <w:lvlJc w:val="left"/>
      <w:pPr>
        <w:ind w:left="5040" w:hanging="360"/>
      </w:pPr>
      <w:rPr>
        <w:rFonts w:ascii="Symbol" w:hAnsi="Symbol" w:hint="default"/>
      </w:rPr>
    </w:lvl>
    <w:lvl w:ilvl="7" w:tplc="5C024A24" w:tentative="1">
      <w:start w:val="1"/>
      <w:numFmt w:val="bullet"/>
      <w:lvlText w:val="o"/>
      <w:lvlJc w:val="left"/>
      <w:pPr>
        <w:ind w:left="5760" w:hanging="360"/>
      </w:pPr>
      <w:rPr>
        <w:rFonts w:ascii="Courier New" w:hAnsi="Courier New" w:cs="Courier New" w:hint="default"/>
      </w:rPr>
    </w:lvl>
    <w:lvl w:ilvl="8" w:tplc="BF20A3B6" w:tentative="1">
      <w:start w:val="1"/>
      <w:numFmt w:val="bullet"/>
      <w:lvlText w:val=""/>
      <w:lvlJc w:val="left"/>
      <w:pPr>
        <w:ind w:left="6480" w:hanging="360"/>
      </w:pPr>
      <w:rPr>
        <w:rFonts w:ascii="Wingdings" w:hAnsi="Wingdings" w:hint="default"/>
      </w:rPr>
    </w:lvl>
  </w:abstractNum>
  <w:abstractNum w:abstractNumId="9">
    <w:nsid w:val="553E77CB"/>
    <w:multiLevelType w:val="hybridMultilevel"/>
    <w:tmpl w:val="7C2C0536"/>
    <w:lvl w:ilvl="0" w:tplc="2938B0BA">
      <w:start w:val="1"/>
      <w:numFmt w:val="decimal"/>
      <w:lvlText w:val="%1)"/>
      <w:lvlJc w:val="left"/>
      <w:pPr>
        <w:ind w:left="294" w:hanging="360"/>
      </w:pPr>
      <w:rPr>
        <w:b w:val="0"/>
        <w:bCs/>
        <w:i w:val="0"/>
      </w:rPr>
    </w:lvl>
    <w:lvl w:ilvl="1" w:tplc="4EE4F166" w:tentative="1">
      <w:start w:val="1"/>
      <w:numFmt w:val="lowerLetter"/>
      <w:lvlText w:val="%2."/>
      <w:lvlJc w:val="left"/>
      <w:pPr>
        <w:ind w:left="1014" w:hanging="360"/>
      </w:pPr>
    </w:lvl>
    <w:lvl w:ilvl="2" w:tplc="93E42E60" w:tentative="1">
      <w:start w:val="1"/>
      <w:numFmt w:val="lowerRoman"/>
      <w:lvlText w:val="%3."/>
      <w:lvlJc w:val="right"/>
      <w:pPr>
        <w:ind w:left="1734" w:hanging="180"/>
      </w:pPr>
    </w:lvl>
    <w:lvl w:ilvl="3" w:tplc="A49467EA" w:tentative="1">
      <w:start w:val="1"/>
      <w:numFmt w:val="decimal"/>
      <w:lvlText w:val="%4."/>
      <w:lvlJc w:val="left"/>
      <w:pPr>
        <w:ind w:left="2454" w:hanging="360"/>
      </w:pPr>
    </w:lvl>
    <w:lvl w:ilvl="4" w:tplc="EA9C14D2" w:tentative="1">
      <w:start w:val="1"/>
      <w:numFmt w:val="lowerLetter"/>
      <w:lvlText w:val="%5."/>
      <w:lvlJc w:val="left"/>
      <w:pPr>
        <w:ind w:left="3174" w:hanging="360"/>
      </w:pPr>
    </w:lvl>
    <w:lvl w:ilvl="5" w:tplc="1C86A1DE" w:tentative="1">
      <w:start w:val="1"/>
      <w:numFmt w:val="lowerRoman"/>
      <w:lvlText w:val="%6."/>
      <w:lvlJc w:val="right"/>
      <w:pPr>
        <w:ind w:left="3894" w:hanging="180"/>
      </w:pPr>
    </w:lvl>
    <w:lvl w:ilvl="6" w:tplc="4C32AE2A" w:tentative="1">
      <w:start w:val="1"/>
      <w:numFmt w:val="decimal"/>
      <w:lvlText w:val="%7."/>
      <w:lvlJc w:val="left"/>
      <w:pPr>
        <w:ind w:left="4614" w:hanging="360"/>
      </w:pPr>
    </w:lvl>
    <w:lvl w:ilvl="7" w:tplc="EE5E4978" w:tentative="1">
      <w:start w:val="1"/>
      <w:numFmt w:val="lowerLetter"/>
      <w:lvlText w:val="%8."/>
      <w:lvlJc w:val="left"/>
      <w:pPr>
        <w:ind w:left="5334" w:hanging="360"/>
      </w:pPr>
    </w:lvl>
    <w:lvl w:ilvl="8" w:tplc="0A2A29BE" w:tentative="1">
      <w:start w:val="1"/>
      <w:numFmt w:val="lowerRoman"/>
      <w:lvlText w:val="%9."/>
      <w:lvlJc w:val="right"/>
      <w:pPr>
        <w:ind w:left="6054" w:hanging="180"/>
      </w:pPr>
    </w:lvl>
  </w:abstractNum>
  <w:abstractNum w:abstractNumId="10">
    <w:nsid w:val="553E77CC"/>
    <w:multiLevelType w:val="hybridMultilevel"/>
    <w:tmpl w:val="24A4143A"/>
    <w:lvl w:ilvl="0" w:tplc="1026F100">
      <w:start w:val="1"/>
      <w:numFmt w:val="bullet"/>
      <w:lvlText w:val=""/>
      <w:lvlJc w:val="left"/>
      <w:pPr>
        <w:ind w:left="720" w:hanging="360"/>
      </w:pPr>
      <w:rPr>
        <w:rFonts w:ascii="Tahoma" w:eastAsia="Tahoma" w:hAnsi="Tahoma" w:cs="Tahoma" w:hint="default"/>
        <w:sz w:val="22"/>
      </w:rPr>
    </w:lvl>
    <w:lvl w:ilvl="1" w:tplc="0EE000BA" w:tentative="1">
      <w:start w:val="1"/>
      <w:numFmt w:val="bullet"/>
      <w:lvlText w:val="o"/>
      <w:lvlJc w:val="left"/>
      <w:pPr>
        <w:ind w:left="1440" w:hanging="360"/>
      </w:pPr>
      <w:rPr>
        <w:rFonts w:ascii="Courier New" w:hAnsi="Courier New" w:cs="Courier New" w:hint="default"/>
      </w:rPr>
    </w:lvl>
    <w:lvl w:ilvl="2" w:tplc="46E4FA40" w:tentative="1">
      <w:start w:val="1"/>
      <w:numFmt w:val="bullet"/>
      <w:lvlText w:val=""/>
      <w:lvlJc w:val="left"/>
      <w:pPr>
        <w:ind w:left="2160" w:hanging="360"/>
      </w:pPr>
      <w:rPr>
        <w:rFonts w:ascii="Wingdings" w:hAnsi="Wingdings" w:hint="default"/>
      </w:rPr>
    </w:lvl>
    <w:lvl w:ilvl="3" w:tplc="FEB045EE" w:tentative="1">
      <w:start w:val="1"/>
      <w:numFmt w:val="bullet"/>
      <w:lvlText w:val=""/>
      <w:lvlJc w:val="left"/>
      <w:pPr>
        <w:ind w:left="2880" w:hanging="360"/>
      </w:pPr>
      <w:rPr>
        <w:rFonts w:ascii="Symbol" w:hAnsi="Symbol" w:hint="default"/>
      </w:rPr>
    </w:lvl>
    <w:lvl w:ilvl="4" w:tplc="410007B2" w:tentative="1">
      <w:start w:val="1"/>
      <w:numFmt w:val="bullet"/>
      <w:lvlText w:val="o"/>
      <w:lvlJc w:val="left"/>
      <w:pPr>
        <w:ind w:left="3600" w:hanging="360"/>
      </w:pPr>
      <w:rPr>
        <w:rFonts w:ascii="Courier New" w:hAnsi="Courier New" w:cs="Courier New" w:hint="default"/>
      </w:rPr>
    </w:lvl>
    <w:lvl w:ilvl="5" w:tplc="BB30D0F2" w:tentative="1">
      <w:start w:val="1"/>
      <w:numFmt w:val="bullet"/>
      <w:lvlText w:val=""/>
      <w:lvlJc w:val="left"/>
      <w:pPr>
        <w:ind w:left="4320" w:hanging="360"/>
      </w:pPr>
      <w:rPr>
        <w:rFonts w:ascii="Wingdings" w:hAnsi="Wingdings" w:hint="default"/>
      </w:rPr>
    </w:lvl>
    <w:lvl w:ilvl="6" w:tplc="7CC05580" w:tentative="1">
      <w:start w:val="1"/>
      <w:numFmt w:val="bullet"/>
      <w:lvlText w:val=""/>
      <w:lvlJc w:val="left"/>
      <w:pPr>
        <w:ind w:left="5040" w:hanging="360"/>
      </w:pPr>
      <w:rPr>
        <w:rFonts w:ascii="Symbol" w:hAnsi="Symbol" w:hint="default"/>
      </w:rPr>
    </w:lvl>
    <w:lvl w:ilvl="7" w:tplc="8A8EEDE0" w:tentative="1">
      <w:start w:val="1"/>
      <w:numFmt w:val="bullet"/>
      <w:lvlText w:val="o"/>
      <w:lvlJc w:val="left"/>
      <w:pPr>
        <w:ind w:left="5760" w:hanging="360"/>
      </w:pPr>
      <w:rPr>
        <w:rFonts w:ascii="Courier New" w:hAnsi="Courier New" w:cs="Courier New" w:hint="default"/>
      </w:rPr>
    </w:lvl>
    <w:lvl w:ilvl="8" w:tplc="2AD6B456" w:tentative="1">
      <w:start w:val="1"/>
      <w:numFmt w:val="bullet"/>
      <w:lvlText w:val=""/>
      <w:lvlJc w:val="left"/>
      <w:pPr>
        <w:ind w:left="6480" w:hanging="360"/>
      </w:pPr>
      <w:rPr>
        <w:rFonts w:ascii="Wingdings" w:hAnsi="Wingdings" w:hint="default"/>
      </w:rPr>
    </w:lvl>
  </w:abstractNum>
  <w:abstractNum w:abstractNumId="11">
    <w:nsid w:val="553E77CD"/>
    <w:multiLevelType w:val="hybridMultilevel"/>
    <w:tmpl w:val="47E6D4F6"/>
    <w:lvl w:ilvl="0" w:tplc="2932EF62">
      <w:start w:val="1"/>
      <w:numFmt w:val="bullet"/>
      <w:lvlText w:val=""/>
      <w:lvlJc w:val="left"/>
      <w:pPr>
        <w:ind w:left="720" w:hanging="360"/>
      </w:pPr>
      <w:rPr>
        <w:rFonts w:ascii="Tahoma" w:eastAsia="Tahoma" w:hAnsi="Tahoma" w:cs="Tahoma" w:hint="default"/>
        <w:sz w:val="22"/>
      </w:rPr>
    </w:lvl>
    <w:lvl w:ilvl="1" w:tplc="21E84BC2" w:tentative="1">
      <w:start w:val="1"/>
      <w:numFmt w:val="bullet"/>
      <w:lvlText w:val="o"/>
      <w:lvlJc w:val="left"/>
      <w:pPr>
        <w:ind w:left="1440" w:hanging="360"/>
      </w:pPr>
      <w:rPr>
        <w:rFonts w:ascii="Courier New" w:hAnsi="Courier New" w:cs="Courier New" w:hint="default"/>
      </w:rPr>
    </w:lvl>
    <w:lvl w:ilvl="2" w:tplc="B4A46EDC" w:tentative="1">
      <w:start w:val="1"/>
      <w:numFmt w:val="bullet"/>
      <w:lvlText w:val=""/>
      <w:lvlJc w:val="left"/>
      <w:pPr>
        <w:ind w:left="2160" w:hanging="360"/>
      </w:pPr>
      <w:rPr>
        <w:rFonts w:ascii="Wingdings" w:hAnsi="Wingdings" w:hint="default"/>
      </w:rPr>
    </w:lvl>
    <w:lvl w:ilvl="3" w:tplc="826C0006" w:tentative="1">
      <w:start w:val="1"/>
      <w:numFmt w:val="bullet"/>
      <w:lvlText w:val=""/>
      <w:lvlJc w:val="left"/>
      <w:pPr>
        <w:ind w:left="2880" w:hanging="360"/>
      </w:pPr>
      <w:rPr>
        <w:rFonts w:ascii="Symbol" w:hAnsi="Symbol" w:hint="default"/>
      </w:rPr>
    </w:lvl>
    <w:lvl w:ilvl="4" w:tplc="4B2EB13E" w:tentative="1">
      <w:start w:val="1"/>
      <w:numFmt w:val="bullet"/>
      <w:lvlText w:val="o"/>
      <w:lvlJc w:val="left"/>
      <w:pPr>
        <w:ind w:left="3600" w:hanging="360"/>
      </w:pPr>
      <w:rPr>
        <w:rFonts w:ascii="Courier New" w:hAnsi="Courier New" w:cs="Courier New" w:hint="default"/>
      </w:rPr>
    </w:lvl>
    <w:lvl w:ilvl="5" w:tplc="49FEF226" w:tentative="1">
      <w:start w:val="1"/>
      <w:numFmt w:val="bullet"/>
      <w:lvlText w:val=""/>
      <w:lvlJc w:val="left"/>
      <w:pPr>
        <w:ind w:left="4320" w:hanging="360"/>
      </w:pPr>
      <w:rPr>
        <w:rFonts w:ascii="Wingdings" w:hAnsi="Wingdings" w:hint="default"/>
      </w:rPr>
    </w:lvl>
    <w:lvl w:ilvl="6" w:tplc="66403E02" w:tentative="1">
      <w:start w:val="1"/>
      <w:numFmt w:val="bullet"/>
      <w:lvlText w:val=""/>
      <w:lvlJc w:val="left"/>
      <w:pPr>
        <w:ind w:left="5040" w:hanging="360"/>
      </w:pPr>
      <w:rPr>
        <w:rFonts w:ascii="Symbol" w:hAnsi="Symbol" w:hint="default"/>
      </w:rPr>
    </w:lvl>
    <w:lvl w:ilvl="7" w:tplc="2AF2F3BE" w:tentative="1">
      <w:start w:val="1"/>
      <w:numFmt w:val="bullet"/>
      <w:lvlText w:val="o"/>
      <w:lvlJc w:val="left"/>
      <w:pPr>
        <w:ind w:left="5760" w:hanging="360"/>
      </w:pPr>
      <w:rPr>
        <w:rFonts w:ascii="Courier New" w:hAnsi="Courier New" w:cs="Courier New" w:hint="default"/>
      </w:rPr>
    </w:lvl>
    <w:lvl w:ilvl="8" w:tplc="5AD2C5E2" w:tentative="1">
      <w:start w:val="1"/>
      <w:numFmt w:val="bullet"/>
      <w:lvlText w:val=""/>
      <w:lvlJc w:val="left"/>
      <w:pPr>
        <w:ind w:left="6480" w:hanging="360"/>
      </w:pPr>
      <w:rPr>
        <w:rFonts w:ascii="Wingdings" w:hAnsi="Wingdings" w:hint="default"/>
      </w:rPr>
    </w:lvl>
  </w:abstractNum>
  <w:abstractNum w:abstractNumId="12">
    <w:nsid w:val="553E77CE"/>
    <w:multiLevelType w:val="hybridMultilevel"/>
    <w:tmpl w:val="79E6C9C6"/>
    <w:lvl w:ilvl="0" w:tplc="BDA4D6C0">
      <w:start w:val="1"/>
      <w:numFmt w:val="decimal"/>
      <w:lvlText w:val="%1."/>
      <w:lvlJc w:val="left"/>
      <w:pPr>
        <w:ind w:left="720" w:hanging="360"/>
      </w:pPr>
    </w:lvl>
    <w:lvl w:ilvl="1" w:tplc="2EAA92D0" w:tentative="1">
      <w:start w:val="1"/>
      <w:numFmt w:val="lowerLetter"/>
      <w:lvlText w:val="%2."/>
      <w:lvlJc w:val="left"/>
      <w:pPr>
        <w:ind w:left="1440" w:hanging="360"/>
      </w:pPr>
    </w:lvl>
    <w:lvl w:ilvl="2" w:tplc="E042CF74" w:tentative="1">
      <w:start w:val="1"/>
      <w:numFmt w:val="lowerRoman"/>
      <w:lvlText w:val="%3."/>
      <w:lvlJc w:val="right"/>
      <w:pPr>
        <w:ind w:left="2160" w:hanging="180"/>
      </w:pPr>
    </w:lvl>
    <w:lvl w:ilvl="3" w:tplc="1CCE5BE8" w:tentative="1">
      <w:start w:val="1"/>
      <w:numFmt w:val="decimal"/>
      <w:lvlText w:val="%4."/>
      <w:lvlJc w:val="left"/>
      <w:pPr>
        <w:ind w:left="2880" w:hanging="360"/>
      </w:pPr>
    </w:lvl>
    <w:lvl w:ilvl="4" w:tplc="2564B474" w:tentative="1">
      <w:start w:val="1"/>
      <w:numFmt w:val="lowerLetter"/>
      <w:lvlText w:val="%5."/>
      <w:lvlJc w:val="left"/>
      <w:pPr>
        <w:ind w:left="3600" w:hanging="360"/>
      </w:pPr>
    </w:lvl>
    <w:lvl w:ilvl="5" w:tplc="4BC4216A" w:tentative="1">
      <w:start w:val="1"/>
      <w:numFmt w:val="lowerRoman"/>
      <w:lvlText w:val="%6."/>
      <w:lvlJc w:val="right"/>
      <w:pPr>
        <w:ind w:left="4320" w:hanging="180"/>
      </w:pPr>
    </w:lvl>
    <w:lvl w:ilvl="6" w:tplc="26A273B2" w:tentative="1">
      <w:start w:val="1"/>
      <w:numFmt w:val="decimal"/>
      <w:lvlText w:val="%7."/>
      <w:lvlJc w:val="left"/>
      <w:pPr>
        <w:ind w:left="5040" w:hanging="360"/>
      </w:pPr>
    </w:lvl>
    <w:lvl w:ilvl="7" w:tplc="E37CD1E4" w:tentative="1">
      <w:start w:val="1"/>
      <w:numFmt w:val="lowerLetter"/>
      <w:lvlText w:val="%8."/>
      <w:lvlJc w:val="left"/>
      <w:pPr>
        <w:ind w:left="5760" w:hanging="360"/>
      </w:pPr>
    </w:lvl>
    <w:lvl w:ilvl="8" w:tplc="BF268C58" w:tentative="1">
      <w:start w:val="1"/>
      <w:numFmt w:val="lowerRoman"/>
      <w:lvlText w:val="%9."/>
      <w:lvlJc w:val="right"/>
      <w:pPr>
        <w:ind w:left="6480" w:hanging="180"/>
      </w:pPr>
    </w:lvl>
  </w:abstractNum>
  <w:abstractNum w:abstractNumId="13">
    <w:nsid w:val="553E77CF"/>
    <w:multiLevelType w:val="hybridMultilevel"/>
    <w:tmpl w:val="2BC2328A"/>
    <w:lvl w:ilvl="0" w:tplc="75E2F74E">
      <w:numFmt w:val="bullet"/>
      <w:lvlText w:val="-"/>
      <w:lvlJc w:val="left"/>
      <w:pPr>
        <w:ind w:left="720" w:hanging="360"/>
      </w:pPr>
      <w:rPr>
        <w:rFonts w:ascii="Tahoma" w:eastAsiaTheme="minorHAnsi" w:hAnsi="Tahoma" w:cs="Tahoma" w:hint="default"/>
      </w:rPr>
    </w:lvl>
    <w:lvl w:ilvl="1" w:tplc="29808B1A" w:tentative="1">
      <w:start w:val="1"/>
      <w:numFmt w:val="bullet"/>
      <w:lvlText w:val="o"/>
      <w:lvlJc w:val="left"/>
      <w:pPr>
        <w:ind w:left="1440" w:hanging="360"/>
      </w:pPr>
      <w:rPr>
        <w:rFonts w:ascii="Courier New" w:hAnsi="Courier New" w:cs="Courier New" w:hint="default"/>
      </w:rPr>
    </w:lvl>
    <w:lvl w:ilvl="2" w:tplc="E3D29624" w:tentative="1">
      <w:start w:val="1"/>
      <w:numFmt w:val="bullet"/>
      <w:lvlText w:val=""/>
      <w:lvlJc w:val="left"/>
      <w:pPr>
        <w:ind w:left="2160" w:hanging="360"/>
      </w:pPr>
      <w:rPr>
        <w:rFonts w:ascii="Wingdings" w:hAnsi="Wingdings" w:hint="default"/>
      </w:rPr>
    </w:lvl>
    <w:lvl w:ilvl="3" w:tplc="59BA9872" w:tentative="1">
      <w:start w:val="1"/>
      <w:numFmt w:val="bullet"/>
      <w:lvlText w:val=""/>
      <w:lvlJc w:val="left"/>
      <w:pPr>
        <w:ind w:left="2880" w:hanging="360"/>
      </w:pPr>
      <w:rPr>
        <w:rFonts w:ascii="Symbol" w:hAnsi="Symbol" w:hint="default"/>
      </w:rPr>
    </w:lvl>
    <w:lvl w:ilvl="4" w:tplc="C94E6336" w:tentative="1">
      <w:start w:val="1"/>
      <w:numFmt w:val="bullet"/>
      <w:lvlText w:val="o"/>
      <w:lvlJc w:val="left"/>
      <w:pPr>
        <w:ind w:left="3600" w:hanging="360"/>
      </w:pPr>
      <w:rPr>
        <w:rFonts w:ascii="Courier New" w:hAnsi="Courier New" w:cs="Courier New" w:hint="default"/>
      </w:rPr>
    </w:lvl>
    <w:lvl w:ilvl="5" w:tplc="861A059A" w:tentative="1">
      <w:start w:val="1"/>
      <w:numFmt w:val="bullet"/>
      <w:lvlText w:val=""/>
      <w:lvlJc w:val="left"/>
      <w:pPr>
        <w:ind w:left="4320" w:hanging="360"/>
      </w:pPr>
      <w:rPr>
        <w:rFonts w:ascii="Wingdings" w:hAnsi="Wingdings" w:hint="default"/>
      </w:rPr>
    </w:lvl>
    <w:lvl w:ilvl="6" w:tplc="3A4603A0" w:tentative="1">
      <w:start w:val="1"/>
      <w:numFmt w:val="bullet"/>
      <w:lvlText w:val=""/>
      <w:lvlJc w:val="left"/>
      <w:pPr>
        <w:ind w:left="5040" w:hanging="360"/>
      </w:pPr>
      <w:rPr>
        <w:rFonts w:ascii="Symbol" w:hAnsi="Symbol" w:hint="default"/>
      </w:rPr>
    </w:lvl>
    <w:lvl w:ilvl="7" w:tplc="53B6D02C" w:tentative="1">
      <w:start w:val="1"/>
      <w:numFmt w:val="bullet"/>
      <w:lvlText w:val="o"/>
      <w:lvlJc w:val="left"/>
      <w:pPr>
        <w:ind w:left="5760" w:hanging="360"/>
      </w:pPr>
      <w:rPr>
        <w:rFonts w:ascii="Courier New" w:hAnsi="Courier New" w:cs="Courier New" w:hint="default"/>
      </w:rPr>
    </w:lvl>
    <w:lvl w:ilvl="8" w:tplc="D7C0A3E8" w:tentative="1">
      <w:start w:val="1"/>
      <w:numFmt w:val="bullet"/>
      <w:lvlText w:val=""/>
      <w:lvlJc w:val="left"/>
      <w:pPr>
        <w:ind w:left="6480" w:hanging="360"/>
      </w:pPr>
      <w:rPr>
        <w:rFonts w:ascii="Wingdings" w:hAnsi="Wingdings" w:hint="default"/>
      </w:rPr>
    </w:lvl>
  </w:abstractNum>
  <w:abstractNum w:abstractNumId="14">
    <w:nsid w:val="553E77D0"/>
    <w:multiLevelType w:val="hybridMultilevel"/>
    <w:tmpl w:val="3E14058C"/>
    <w:lvl w:ilvl="0" w:tplc="1A6E6EF0">
      <w:start w:val="1"/>
      <w:numFmt w:val="bullet"/>
      <w:lvlText w:val=""/>
      <w:lvlJc w:val="left"/>
      <w:pPr>
        <w:ind w:left="720" w:hanging="360"/>
      </w:pPr>
      <w:rPr>
        <w:rFonts w:ascii="Symbol" w:hAnsi="Symbol" w:hint="default"/>
      </w:rPr>
    </w:lvl>
    <w:lvl w:ilvl="1" w:tplc="8104F4AE" w:tentative="1">
      <w:start w:val="1"/>
      <w:numFmt w:val="bullet"/>
      <w:lvlText w:val="o"/>
      <w:lvlJc w:val="left"/>
      <w:pPr>
        <w:ind w:left="1440" w:hanging="360"/>
      </w:pPr>
      <w:rPr>
        <w:rFonts w:ascii="Courier New" w:hAnsi="Courier New" w:cs="Courier New" w:hint="default"/>
      </w:rPr>
    </w:lvl>
    <w:lvl w:ilvl="2" w:tplc="719AC062" w:tentative="1">
      <w:start w:val="1"/>
      <w:numFmt w:val="bullet"/>
      <w:lvlText w:val=""/>
      <w:lvlJc w:val="left"/>
      <w:pPr>
        <w:ind w:left="2160" w:hanging="360"/>
      </w:pPr>
      <w:rPr>
        <w:rFonts w:ascii="Wingdings" w:hAnsi="Wingdings" w:hint="default"/>
      </w:rPr>
    </w:lvl>
    <w:lvl w:ilvl="3" w:tplc="02E69B2A" w:tentative="1">
      <w:start w:val="1"/>
      <w:numFmt w:val="bullet"/>
      <w:lvlText w:val=""/>
      <w:lvlJc w:val="left"/>
      <w:pPr>
        <w:ind w:left="2880" w:hanging="360"/>
      </w:pPr>
      <w:rPr>
        <w:rFonts w:ascii="Symbol" w:hAnsi="Symbol" w:hint="default"/>
      </w:rPr>
    </w:lvl>
    <w:lvl w:ilvl="4" w:tplc="3E222D28" w:tentative="1">
      <w:start w:val="1"/>
      <w:numFmt w:val="bullet"/>
      <w:lvlText w:val="o"/>
      <w:lvlJc w:val="left"/>
      <w:pPr>
        <w:ind w:left="3600" w:hanging="360"/>
      </w:pPr>
      <w:rPr>
        <w:rFonts w:ascii="Courier New" w:hAnsi="Courier New" w:cs="Courier New" w:hint="default"/>
      </w:rPr>
    </w:lvl>
    <w:lvl w:ilvl="5" w:tplc="CD12C9F6" w:tentative="1">
      <w:start w:val="1"/>
      <w:numFmt w:val="bullet"/>
      <w:lvlText w:val=""/>
      <w:lvlJc w:val="left"/>
      <w:pPr>
        <w:ind w:left="4320" w:hanging="360"/>
      </w:pPr>
      <w:rPr>
        <w:rFonts w:ascii="Wingdings" w:hAnsi="Wingdings" w:hint="default"/>
      </w:rPr>
    </w:lvl>
    <w:lvl w:ilvl="6" w:tplc="867CB654" w:tentative="1">
      <w:start w:val="1"/>
      <w:numFmt w:val="bullet"/>
      <w:lvlText w:val=""/>
      <w:lvlJc w:val="left"/>
      <w:pPr>
        <w:ind w:left="5040" w:hanging="360"/>
      </w:pPr>
      <w:rPr>
        <w:rFonts w:ascii="Symbol" w:hAnsi="Symbol" w:hint="default"/>
      </w:rPr>
    </w:lvl>
    <w:lvl w:ilvl="7" w:tplc="25BAB7AC" w:tentative="1">
      <w:start w:val="1"/>
      <w:numFmt w:val="bullet"/>
      <w:lvlText w:val="o"/>
      <w:lvlJc w:val="left"/>
      <w:pPr>
        <w:ind w:left="5760" w:hanging="360"/>
      </w:pPr>
      <w:rPr>
        <w:rFonts w:ascii="Courier New" w:hAnsi="Courier New" w:cs="Courier New" w:hint="default"/>
      </w:rPr>
    </w:lvl>
    <w:lvl w:ilvl="8" w:tplc="E17261CC" w:tentative="1">
      <w:start w:val="1"/>
      <w:numFmt w:val="bullet"/>
      <w:lvlText w:val=""/>
      <w:lvlJc w:val="left"/>
      <w:pPr>
        <w:ind w:left="6480" w:hanging="360"/>
      </w:pPr>
      <w:rPr>
        <w:rFonts w:ascii="Wingdings" w:hAnsi="Wingdings" w:hint="default"/>
      </w:rPr>
    </w:lvl>
  </w:abstractNum>
  <w:abstractNum w:abstractNumId="15">
    <w:nsid w:val="553E77D1"/>
    <w:multiLevelType w:val="hybridMultilevel"/>
    <w:tmpl w:val="AD28833C"/>
    <w:lvl w:ilvl="0" w:tplc="D6CE453A">
      <w:start w:val="1"/>
      <w:numFmt w:val="lowerLetter"/>
      <w:lvlText w:val="%1)"/>
      <w:lvlJc w:val="left"/>
      <w:pPr>
        <w:ind w:left="1080" w:hanging="360"/>
      </w:pPr>
      <w:rPr>
        <w:rFonts w:hint="default"/>
      </w:rPr>
    </w:lvl>
    <w:lvl w:ilvl="1" w:tplc="27729082" w:tentative="1">
      <w:start w:val="1"/>
      <w:numFmt w:val="lowerLetter"/>
      <w:lvlText w:val="%2."/>
      <w:lvlJc w:val="left"/>
      <w:pPr>
        <w:ind w:left="1800" w:hanging="360"/>
      </w:pPr>
    </w:lvl>
    <w:lvl w:ilvl="2" w:tplc="76BC76E2" w:tentative="1">
      <w:start w:val="1"/>
      <w:numFmt w:val="lowerRoman"/>
      <w:lvlText w:val="%3."/>
      <w:lvlJc w:val="right"/>
      <w:pPr>
        <w:ind w:left="2520" w:hanging="180"/>
      </w:pPr>
    </w:lvl>
    <w:lvl w:ilvl="3" w:tplc="5C0822F0" w:tentative="1">
      <w:start w:val="1"/>
      <w:numFmt w:val="decimal"/>
      <w:lvlText w:val="%4."/>
      <w:lvlJc w:val="left"/>
      <w:pPr>
        <w:ind w:left="3240" w:hanging="360"/>
      </w:pPr>
    </w:lvl>
    <w:lvl w:ilvl="4" w:tplc="AFBA1DA6" w:tentative="1">
      <w:start w:val="1"/>
      <w:numFmt w:val="lowerLetter"/>
      <w:lvlText w:val="%5."/>
      <w:lvlJc w:val="left"/>
      <w:pPr>
        <w:ind w:left="3960" w:hanging="360"/>
      </w:pPr>
    </w:lvl>
    <w:lvl w:ilvl="5" w:tplc="EA8ECA0E" w:tentative="1">
      <w:start w:val="1"/>
      <w:numFmt w:val="lowerRoman"/>
      <w:lvlText w:val="%6."/>
      <w:lvlJc w:val="right"/>
      <w:pPr>
        <w:ind w:left="4680" w:hanging="180"/>
      </w:pPr>
    </w:lvl>
    <w:lvl w:ilvl="6" w:tplc="04E2905A" w:tentative="1">
      <w:start w:val="1"/>
      <w:numFmt w:val="decimal"/>
      <w:lvlText w:val="%7."/>
      <w:lvlJc w:val="left"/>
      <w:pPr>
        <w:ind w:left="5400" w:hanging="360"/>
      </w:pPr>
    </w:lvl>
    <w:lvl w:ilvl="7" w:tplc="435ECF24" w:tentative="1">
      <w:start w:val="1"/>
      <w:numFmt w:val="lowerLetter"/>
      <w:lvlText w:val="%8."/>
      <w:lvlJc w:val="left"/>
      <w:pPr>
        <w:ind w:left="6120" w:hanging="360"/>
      </w:pPr>
    </w:lvl>
    <w:lvl w:ilvl="8" w:tplc="23A4D11E" w:tentative="1">
      <w:start w:val="1"/>
      <w:numFmt w:val="lowerRoman"/>
      <w:lvlText w:val="%9."/>
      <w:lvlJc w:val="right"/>
      <w:pPr>
        <w:ind w:left="6840" w:hanging="180"/>
      </w:pPr>
    </w:lvl>
  </w:abstractNum>
  <w:abstractNum w:abstractNumId="16">
    <w:nsid w:val="553E77D2"/>
    <w:multiLevelType w:val="hybridMultilevel"/>
    <w:tmpl w:val="42C297A6"/>
    <w:lvl w:ilvl="0" w:tplc="6406A452">
      <w:start w:val="1"/>
      <w:numFmt w:val="bullet"/>
      <w:lvlText w:val=""/>
      <w:lvlJc w:val="left"/>
      <w:pPr>
        <w:ind w:left="720" w:hanging="360"/>
      </w:pPr>
      <w:rPr>
        <w:rFonts w:ascii="Symbol" w:hAnsi="Symbol" w:hint="default"/>
      </w:rPr>
    </w:lvl>
    <w:lvl w:ilvl="1" w:tplc="89C60F12" w:tentative="1">
      <w:start w:val="1"/>
      <w:numFmt w:val="bullet"/>
      <w:lvlText w:val="o"/>
      <w:lvlJc w:val="left"/>
      <w:pPr>
        <w:ind w:left="1440" w:hanging="360"/>
      </w:pPr>
      <w:rPr>
        <w:rFonts w:ascii="Courier New" w:hAnsi="Courier New" w:cs="Courier New" w:hint="default"/>
      </w:rPr>
    </w:lvl>
    <w:lvl w:ilvl="2" w:tplc="89FAE448" w:tentative="1">
      <w:start w:val="1"/>
      <w:numFmt w:val="bullet"/>
      <w:lvlText w:val=""/>
      <w:lvlJc w:val="left"/>
      <w:pPr>
        <w:ind w:left="2160" w:hanging="360"/>
      </w:pPr>
      <w:rPr>
        <w:rFonts w:ascii="Wingdings" w:hAnsi="Wingdings" w:hint="default"/>
      </w:rPr>
    </w:lvl>
    <w:lvl w:ilvl="3" w:tplc="5D588806" w:tentative="1">
      <w:start w:val="1"/>
      <w:numFmt w:val="bullet"/>
      <w:lvlText w:val=""/>
      <w:lvlJc w:val="left"/>
      <w:pPr>
        <w:ind w:left="2880" w:hanging="360"/>
      </w:pPr>
      <w:rPr>
        <w:rFonts w:ascii="Symbol" w:hAnsi="Symbol" w:hint="default"/>
      </w:rPr>
    </w:lvl>
    <w:lvl w:ilvl="4" w:tplc="CCEC1344" w:tentative="1">
      <w:start w:val="1"/>
      <w:numFmt w:val="bullet"/>
      <w:lvlText w:val="o"/>
      <w:lvlJc w:val="left"/>
      <w:pPr>
        <w:ind w:left="3600" w:hanging="360"/>
      </w:pPr>
      <w:rPr>
        <w:rFonts w:ascii="Courier New" w:hAnsi="Courier New" w:cs="Courier New" w:hint="default"/>
      </w:rPr>
    </w:lvl>
    <w:lvl w:ilvl="5" w:tplc="5CE408DA" w:tentative="1">
      <w:start w:val="1"/>
      <w:numFmt w:val="bullet"/>
      <w:lvlText w:val=""/>
      <w:lvlJc w:val="left"/>
      <w:pPr>
        <w:ind w:left="4320" w:hanging="360"/>
      </w:pPr>
      <w:rPr>
        <w:rFonts w:ascii="Wingdings" w:hAnsi="Wingdings" w:hint="default"/>
      </w:rPr>
    </w:lvl>
    <w:lvl w:ilvl="6" w:tplc="DBECADAA" w:tentative="1">
      <w:start w:val="1"/>
      <w:numFmt w:val="bullet"/>
      <w:lvlText w:val=""/>
      <w:lvlJc w:val="left"/>
      <w:pPr>
        <w:ind w:left="5040" w:hanging="360"/>
      </w:pPr>
      <w:rPr>
        <w:rFonts w:ascii="Symbol" w:hAnsi="Symbol" w:hint="default"/>
      </w:rPr>
    </w:lvl>
    <w:lvl w:ilvl="7" w:tplc="EFCE3D22" w:tentative="1">
      <w:start w:val="1"/>
      <w:numFmt w:val="bullet"/>
      <w:lvlText w:val="o"/>
      <w:lvlJc w:val="left"/>
      <w:pPr>
        <w:ind w:left="5760" w:hanging="360"/>
      </w:pPr>
      <w:rPr>
        <w:rFonts w:ascii="Courier New" w:hAnsi="Courier New" w:cs="Courier New" w:hint="default"/>
      </w:rPr>
    </w:lvl>
    <w:lvl w:ilvl="8" w:tplc="9E464A4A" w:tentative="1">
      <w:start w:val="1"/>
      <w:numFmt w:val="bullet"/>
      <w:lvlText w:val=""/>
      <w:lvlJc w:val="left"/>
      <w:pPr>
        <w:ind w:left="6480" w:hanging="360"/>
      </w:pPr>
      <w:rPr>
        <w:rFonts w:ascii="Wingdings" w:hAnsi="Wingdings" w:hint="default"/>
      </w:rPr>
    </w:lvl>
  </w:abstractNum>
  <w:abstractNum w:abstractNumId="17">
    <w:nsid w:val="553E77D3"/>
    <w:multiLevelType w:val="hybridMultilevel"/>
    <w:tmpl w:val="7C2C0536"/>
    <w:lvl w:ilvl="0" w:tplc="865C0558">
      <w:start w:val="1"/>
      <w:numFmt w:val="decimal"/>
      <w:lvlText w:val="%1)"/>
      <w:lvlJc w:val="left"/>
      <w:pPr>
        <w:ind w:left="294" w:hanging="360"/>
      </w:pPr>
      <w:rPr>
        <w:b w:val="0"/>
        <w:bCs/>
        <w:i w:val="0"/>
      </w:rPr>
    </w:lvl>
    <w:lvl w:ilvl="1" w:tplc="68F277E8" w:tentative="1">
      <w:start w:val="1"/>
      <w:numFmt w:val="lowerLetter"/>
      <w:lvlText w:val="%2."/>
      <w:lvlJc w:val="left"/>
      <w:pPr>
        <w:ind w:left="1014" w:hanging="360"/>
      </w:pPr>
    </w:lvl>
    <w:lvl w:ilvl="2" w:tplc="7A268F72" w:tentative="1">
      <w:start w:val="1"/>
      <w:numFmt w:val="lowerRoman"/>
      <w:lvlText w:val="%3."/>
      <w:lvlJc w:val="right"/>
      <w:pPr>
        <w:ind w:left="1734" w:hanging="180"/>
      </w:pPr>
    </w:lvl>
    <w:lvl w:ilvl="3" w:tplc="931C4530" w:tentative="1">
      <w:start w:val="1"/>
      <w:numFmt w:val="decimal"/>
      <w:lvlText w:val="%4."/>
      <w:lvlJc w:val="left"/>
      <w:pPr>
        <w:ind w:left="2454" w:hanging="360"/>
      </w:pPr>
    </w:lvl>
    <w:lvl w:ilvl="4" w:tplc="D90AFD64" w:tentative="1">
      <w:start w:val="1"/>
      <w:numFmt w:val="lowerLetter"/>
      <w:lvlText w:val="%5."/>
      <w:lvlJc w:val="left"/>
      <w:pPr>
        <w:ind w:left="3174" w:hanging="360"/>
      </w:pPr>
    </w:lvl>
    <w:lvl w:ilvl="5" w:tplc="9B1C19C0" w:tentative="1">
      <w:start w:val="1"/>
      <w:numFmt w:val="lowerRoman"/>
      <w:lvlText w:val="%6."/>
      <w:lvlJc w:val="right"/>
      <w:pPr>
        <w:ind w:left="3894" w:hanging="180"/>
      </w:pPr>
    </w:lvl>
    <w:lvl w:ilvl="6" w:tplc="20B04FCA" w:tentative="1">
      <w:start w:val="1"/>
      <w:numFmt w:val="decimal"/>
      <w:lvlText w:val="%7."/>
      <w:lvlJc w:val="left"/>
      <w:pPr>
        <w:ind w:left="4614" w:hanging="360"/>
      </w:pPr>
    </w:lvl>
    <w:lvl w:ilvl="7" w:tplc="46BADEB8" w:tentative="1">
      <w:start w:val="1"/>
      <w:numFmt w:val="lowerLetter"/>
      <w:lvlText w:val="%8."/>
      <w:lvlJc w:val="left"/>
      <w:pPr>
        <w:ind w:left="5334" w:hanging="360"/>
      </w:pPr>
    </w:lvl>
    <w:lvl w:ilvl="8" w:tplc="DC5AF730" w:tentative="1">
      <w:start w:val="1"/>
      <w:numFmt w:val="lowerRoman"/>
      <w:lvlText w:val="%9."/>
      <w:lvlJc w:val="right"/>
      <w:pPr>
        <w:ind w:left="6054" w:hanging="180"/>
      </w:pPr>
    </w:lvl>
  </w:abstractNum>
  <w:abstractNum w:abstractNumId="18">
    <w:nsid w:val="553E77D4"/>
    <w:multiLevelType w:val="hybridMultilevel"/>
    <w:tmpl w:val="24A4143A"/>
    <w:lvl w:ilvl="0" w:tplc="264A58D6">
      <w:start w:val="1"/>
      <w:numFmt w:val="bullet"/>
      <w:lvlText w:val=""/>
      <w:lvlJc w:val="left"/>
      <w:pPr>
        <w:ind w:left="720" w:hanging="360"/>
      </w:pPr>
      <w:rPr>
        <w:rFonts w:ascii="Tahoma" w:eastAsia="Tahoma" w:hAnsi="Tahoma" w:cs="Tahoma" w:hint="default"/>
        <w:sz w:val="22"/>
      </w:rPr>
    </w:lvl>
    <w:lvl w:ilvl="1" w:tplc="8D70A422" w:tentative="1">
      <w:start w:val="1"/>
      <w:numFmt w:val="bullet"/>
      <w:lvlText w:val="o"/>
      <w:lvlJc w:val="left"/>
      <w:pPr>
        <w:ind w:left="1440" w:hanging="360"/>
      </w:pPr>
      <w:rPr>
        <w:rFonts w:ascii="Courier New" w:hAnsi="Courier New" w:cs="Courier New" w:hint="default"/>
      </w:rPr>
    </w:lvl>
    <w:lvl w:ilvl="2" w:tplc="52D8A9DC" w:tentative="1">
      <w:start w:val="1"/>
      <w:numFmt w:val="bullet"/>
      <w:lvlText w:val=""/>
      <w:lvlJc w:val="left"/>
      <w:pPr>
        <w:ind w:left="2160" w:hanging="360"/>
      </w:pPr>
      <w:rPr>
        <w:rFonts w:ascii="Wingdings" w:hAnsi="Wingdings" w:hint="default"/>
      </w:rPr>
    </w:lvl>
    <w:lvl w:ilvl="3" w:tplc="FC8AE8DA" w:tentative="1">
      <w:start w:val="1"/>
      <w:numFmt w:val="bullet"/>
      <w:lvlText w:val=""/>
      <w:lvlJc w:val="left"/>
      <w:pPr>
        <w:ind w:left="2880" w:hanging="360"/>
      </w:pPr>
      <w:rPr>
        <w:rFonts w:ascii="Symbol" w:hAnsi="Symbol" w:hint="default"/>
      </w:rPr>
    </w:lvl>
    <w:lvl w:ilvl="4" w:tplc="749CF664" w:tentative="1">
      <w:start w:val="1"/>
      <w:numFmt w:val="bullet"/>
      <w:lvlText w:val="o"/>
      <w:lvlJc w:val="left"/>
      <w:pPr>
        <w:ind w:left="3600" w:hanging="360"/>
      </w:pPr>
      <w:rPr>
        <w:rFonts w:ascii="Courier New" w:hAnsi="Courier New" w:cs="Courier New" w:hint="default"/>
      </w:rPr>
    </w:lvl>
    <w:lvl w:ilvl="5" w:tplc="11180732" w:tentative="1">
      <w:start w:val="1"/>
      <w:numFmt w:val="bullet"/>
      <w:lvlText w:val=""/>
      <w:lvlJc w:val="left"/>
      <w:pPr>
        <w:ind w:left="4320" w:hanging="360"/>
      </w:pPr>
      <w:rPr>
        <w:rFonts w:ascii="Wingdings" w:hAnsi="Wingdings" w:hint="default"/>
      </w:rPr>
    </w:lvl>
    <w:lvl w:ilvl="6" w:tplc="444EBCFA" w:tentative="1">
      <w:start w:val="1"/>
      <w:numFmt w:val="bullet"/>
      <w:lvlText w:val=""/>
      <w:lvlJc w:val="left"/>
      <w:pPr>
        <w:ind w:left="5040" w:hanging="360"/>
      </w:pPr>
      <w:rPr>
        <w:rFonts w:ascii="Symbol" w:hAnsi="Symbol" w:hint="default"/>
      </w:rPr>
    </w:lvl>
    <w:lvl w:ilvl="7" w:tplc="54826948" w:tentative="1">
      <w:start w:val="1"/>
      <w:numFmt w:val="bullet"/>
      <w:lvlText w:val="o"/>
      <w:lvlJc w:val="left"/>
      <w:pPr>
        <w:ind w:left="5760" w:hanging="360"/>
      </w:pPr>
      <w:rPr>
        <w:rFonts w:ascii="Courier New" w:hAnsi="Courier New" w:cs="Courier New" w:hint="default"/>
      </w:rPr>
    </w:lvl>
    <w:lvl w:ilvl="8" w:tplc="70222962" w:tentative="1">
      <w:start w:val="1"/>
      <w:numFmt w:val="bullet"/>
      <w:lvlText w:val=""/>
      <w:lvlJc w:val="left"/>
      <w:pPr>
        <w:ind w:left="6480" w:hanging="360"/>
      </w:pPr>
      <w:rPr>
        <w:rFonts w:ascii="Wingdings" w:hAnsi="Wingdings" w:hint="default"/>
      </w:rPr>
    </w:lvl>
  </w:abstractNum>
  <w:abstractNum w:abstractNumId="19">
    <w:nsid w:val="553E77D5"/>
    <w:multiLevelType w:val="hybridMultilevel"/>
    <w:tmpl w:val="47E6D4F6"/>
    <w:lvl w:ilvl="0" w:tplc="B5D66704">
      <w:start w:val="1"/>
      <w:numFmt w:val="bullet"/>
      <w:lvlText w:val=""/>
      <w:lvlJc w:val="left"/>
      <w:pPr>
        <w:ind w:left="720" w:hanging="360"/>
      </w:pPr>
      <w:rPr>
        <w:rFonts w:ascii="Tahoma" w:eastAsia="Tahoma" w:hAnsi="Tahoma" w:cs="Tahoma" w:hint="default"/>
        <w:sz w:val="22"/>
      </w:rPr>
    </w:lvl>
    <w:lvl w:ilvl="1" w:tplc="69CC45A0" w:tentative="1">
      <w:start w:val="1"/>
      <w:numFmt w:val="bullet"/>
      <w:lvlText w:val="o"/>
      <w:lvlJc w:val="left"/>
      <w:pPr>
        <w:ind w:left="1440" w:hanging="360"/>
      </w:pPr>
      <w:rPr>
        <w:rFonts w:ascii="Courier New" w:hAnsi="Courier New" w:cs="Courier New" w:hint="default"/>
      </w:rPr>
    </w:lvl>
    <w:lvl w:ilvl="2" w:tplc="86AACDFE" w:tentative="1">
      <w:start w:val="1"/>
      <w:numFmt w:val="bullet"/>
      <w:lvlText w:val=""/>
      <w:lvlJc w:val="left"/>
      <w:pPr>
        <w:ind w:left="2160" w:hanging="360"/>
      </w:pPr>
      <w:rPr>
        <w:rFonts w:ascii="Wingdings" w:hAnsi="Wingdings" w:hint="default"/>
      </w:rPr>
    </w:lvl>
    <w:lvl w:ilvl="3" w:tplc="37BCA5DA" w:tentative="1">
      <w:start w:val="1"/>
      <w:numFmt w:val="bullet"/>
      <w:lvlText w:val=""/>
      <w:lvlJc w:val="left"/>
      <w:pPr>
        <w:ind w:left="2880" w:hanging="360"/>
      </w:pPr>
      <w:rPr>
        <w:rFonts w:ascii="Symbol" w:hAnsi="Symbol" w:hint="default"/>
      </w:rPr>
    </w:lvl>
    <w:lvl w:ilvl="4" w:tplc="2C5E7E6A" w:tentative="1">
      <w:start w:val="1"/>
      <w:numFmt w:val="bullet"/>
      <w:lvlText w:val="o"/>
      <w:lvlJc w:val="left"/>
      <w:pPr>
        <w:ind w:left="3600" w:hanging="360"/>
      </w:pPr>
      <w:rPr>
        <w:rFonts w:ascii="Courier New" w:hAnsi="Courier New" w:cs="Courier New" w:hint="default"/>
      </w:rPr>
    </w:lvl>
    <w:lvl w:ilvl="5" w:tplc="2CD072FE" w:tentative="1">
      <w:start w:val="1"/>
      <w:numFmt w:val="bullet"/>
      <w:lvlText w:val=""/>
      <w:lvlJc w:val="left"/>
      <w:pPr>
        <w:ind w:left="4320" w:hanging="360"/>
      </w:pPr>
      <w:rPr>
        <w:rFonts w:ascii="Wingdings" w:hAnsi="Wingdings" w:hint="default"/>
      </w:rPr>
    </w:lvl>
    <w:lvl w:ilvl="6" w:tplc="13B6A91A" w:tentative="1">
      <w:start w:val="1"/>
      <w:numFmt w:val="bullet"/>
      <w:lvlText w:val=""/>
      <w:lvlJc w:val="left"/>
      <w:pPr>
        <w:ind w:left="5040" w:hanging="360"/>
      </w:pPr>
      <w:rPr>
        <w:rFonts w:ascii="Symbol" w:hAnsi="Symbol" w:hint="default"/>
      </w:rPr>
    </w:lvl>
    <w:lvl w:ilvl="7" w:tplc="D7A427D8" w:tentative="1">
      <w:start w:val="1"/>
      <w:numFmt w:val="bullet"/>
      <w:lvlText w:val="o"/>
      <w:lvlJc w:val="left"/>
      <w:pPr>
        <w:ind w:left="5760" w:hanging="360"/>
      </w:pPr>
      <w:rPr>
        <w:rFonts w:ascii="Courier New" w:hAnsi="Courier New" w:cs="Courier New" w:hint="default"/>
      </w:rPr>
    </w:lvl>
    <w:lvl w:ilvl="8" w:tplc="EC260228" w:tentative="1">
      <w:start w:val="1"/>
      <w:numFmt w:val="bullet"/>
      <w:lvlText w:val=""/>
      <w:lvlJc w:val="left"/>
      <w:pPr>
        <w:ind w:left="6480" w:hanging="360"/>
      </w:pPr>
      <w:rPr>
        <w:rFonts w:ascii="Wingdings" w:hAnsi="Wingdings" w:hint="default"/>
      </w:rPr>
    </w:lvl>
  </w:abstractNum>
  <w:abstractNum w:abstractNumId="20">
    <w:nsid w:val="553E77D6"/>
    <w:multiLevelType w:val="hybridMultilevel"/>
    <w:tmpl w:val="79E6C9C6"/>
    <w:lvl w:ilvl="0" w:tplc="B0262816">
      <w:start w:val="1"/>
      <w:numFmt w:val="decimal"/>
      <w:lvlText w:val="%1."/>
      <w:lvlJc w:val="left"/>
      <w:pPr>
        <w:ind w:left="720" w:hanging="360"/>
      </w:pPr>
    </w:lvl>
    <w:lvl w:ilvl="1" w:tplc="2E12DB22" w:tentative="1">
      <w:start w:val="1"/>
      <w:numFmt w:val="lowerLetter"/>
      <w:lvlText w:val="%2."/>
      <w:lvlJc w:val="left"/>
      <w:pPr>
        <w:ind w:left="1440" w:hanging="360"/>
      </w:pPr>
    </w:lvl>
    <w:lvl w:ilvl="2" w:tplc="2D825B46" w:tentative="1">
      <w:start w:val="1"/>
      <w:numFmt w:val="lowerRoman"/>
      <w:lvlText w:val="%3."/>
      <w:lvlJc w:val="right"/>
      <w:pPr>
        <w:ind w:left="2160" w:hanging="180"/>
      </w:pPr>
    </w:lvl>
    <w:lvl w:ilvl="3" w:tplc="23D2963C" w:tentative="1">
      <w:start w:val="1"/>
      <w:numFmt w:val="decimal"/>
      <w:lvlText w:val="%4."/>
      <w:lvlJc w:val="left"/>
      <w:pPr>
        <w:ind w:left="2880" w:hanging="360"/>
      </w:pPr>
    </w:lvl>
    <w:lvl w:ilvl="4" w:tplc="2A4ADA4E" w:tentative="1">
      <w:start w:val="1"/>
      <w:numFmt w:val="lowerLetter"/>
      <w:lvlText w:val="%5."/>
      <w:lvlJc w:val="left"/>
      <w:pPr>
        <w:ind w:left="3600" w:hanging="360"/>
      </w:pPr>
    </w:lvl>
    <w:lvl w:ilvl="5" w:tplc="61C056FC" w:tentative="1">
      <w:start w:val="1"/>
      <w:numFmt w:val="lowerRoman"/>
      <w:lvlText w:val="%6."/>
      <w:lvlJc w:val="right"/>
      <w:pPr>
        <w:ind w:left="4320" w:hanging="180"/>
      </w:pPr>
    </w:lvl>
    <w:lvl w:ilvl="6" w:tplc="635E8D4E" w:tentative="1">
      <w:start w:val="1"/>
      <w:numFmt w:val="decimal"/>
      <w:lvlText w:val="%7."/>
      <w:lvlJc w:val="left"/>
      <w:pPr>
        <w:ind w:left="5040" w:hanging="360"/>
      </w:pPr>
    </w:lvl>
    <w:lvl w:ilvl="7" w:tplc="8B00ED5E" w:tentative="1">
      <w:start w:val="1"/>
      <w:numFmt w:val="lowerLetter"/>
      <w:lvlText w:val="%8."/>
      <w:lvlJc w:val="left"/>
      <w:pPr>
        <w:ind w:left="5760" w:hanging="360"/>
      </w:pPr>
    </w:lvl>
    <w:lvl w:ilvl="8" w:tplc="E9167604" w:tentative="1">
      <w:start w:val="1"/>
      <w:numFmt w:val="lowerRoman"/>
      <w:lvlText w:val="%9."/>
      <w:lvlJc w:val="right"/>
      <w:pPr>
        <w:ind w:left="6480" w:hanging="180"/>
      </w:pPr>
    </w:lvl>
  </w:abstractNum>
  <w:abstractNum w:abstractNumId="21">
    <w:nsid w:val="553E77D7"/>
    <w:multiLevelType w:val="hybridMultilevel"/>
    <w:tmpl w:val="2BC2328A"/>
    <w:lvl w:ilvl="0" w:tplc="244E42EA">
      <w:numFmt w:val="bullet"/>
      <w:lvlText w:val="-"/>
      <w:lvlJc w:val="left"/>
      <w:pPr>
        <w:ind w:left="720" w:hanging="360"/>
      </w:pPr>
      <w:rPr>
        <w:rFonts w:ascii="Tahoma" w:eastAsiaTheme="minorHAnsi" w:hAnsi="Tahoma" w:cs="Tahoma" w:hint="default"/>
      </w:rPr>
    </w:lvl>
    <w:lvl w:ilvl="1" w:tplc="9078D974" w:tentative="1">
      <w:start w:val="1"/>
      <w:numFmt w:val="bullet"/>
      <w:lvlText w:val="o"/>
      <w:lvlJc w:val="left"/>
      <w:pPr>
        <w:ind w:left="1440" w:hanging="360"/>
      </w:pPr>
      <w:rPr>
        <w:rFonts w:ascii="Courier New" w:hAnsi="Courier New" w:cs="Courier New" w:hint="default"/>
      </w:rPr>
    </w:lvl>
    <w:lvl w:ilvl="2" w:tplc="DEA4C2A4" w:tentative="1">
      <w:start w:val="1"/>
      <w:numFmt w:val="bullet"/>
      <w:lvlText w:val=""/>
      <w:lvlJc w:val="left"/>
      <w:pPr>
        <w:ind w:left="2160" w:hanging="360"/>
      </w:pPr>
      <w:rPr>
        <w:rFonts w:ascii="Wingdings" w:hAnsi="Wingdings" w:hint="default"/>
      </w:rPr>
    </w:lvl>
    <w:lvl w:ilvl="3" w:tplc="9DCE69FE" w:tentative="1">
      <w:start w:val="1"/>
      <w:numFmt w:val="bullet"/>
      <w:lvlText w:val=""/>
      <w:lvlJc w:val="left"/>
      <w:pPr>
        <w:ind w:left="2880" w:hanging="360"/>
      </w:pPr>
      <w:rPr>
        <w:rFonts w:ascii="Symbol" w:hAnsi="Symbol" w:hint="default"/>
      </w:rPr>
    </w:lvl>
    <w:lvl w:ilvl="4" w:tplc="BD7493DC" w:tentative="1">
      <w:start w:val="1"/>
      <w:numFmt w:val="bullet"/>
      <w:lvlText w:val="o"/>
      <w:lvlJc w:val="left"/>
      <w:pPr>
        <w:ind w:left="3600" w:hanging="360"/>
      </w:pPr>
      <w:rPr>
        <w:rFonts w:ascii="Courier New" w:hAnsi="Courier New" w:cs="Courier New" w:hint="default"/>
      </w:rPr>
    </w:lvl>
    <w:lvl w:ilvl="5" w:tplc="041276AC" w:tentative="1">
      <w:start w:val="1"/>
      <w:numFmt w:val="bullet"/>
      <w:lvlText w:val=""/>
      <w:lvlJc w:val="left"/>
      <w:pPr>
        <w:ind w:left="4320" w:hanging="360"/>
      </w:pPr>
      <w:rPr>
        <w:rFonts w:ascii="Wingdings" w:hAnsi="Wingdings" w:hint="default"/>
      </w:rPr>
    </w:lvl>
    <w:lvl w:ilvl="6" w:tplc="FF642D26" w:tentative="1">
      <w:start w:val="1"/>
      <w:numFmt w:val="bullet"/>
      <w:lvlText w:val=""/>
      <w:lvlJc w:val="left"/>
      <w:pPr>
        <w:ind w:left="5040" w:hanging="360"/>
      </w:pPr>
      <w:rPr>
        <w:rFonts w:ascii="Symbol" w:hAnsi="Symbol" w:hint="default"/>
      </w:rPr>
    </w:lvl>
    <w:lvl w:ilvl="7" w:tplc="92A42428" w:tentative="1">
      <w:start w:val="1"/>
      <w:numFmt w:val="bullet"/>
      <w:lvlText w:val="o"/>
      <w:lvlJc w:val="left"/>
      <w:pPr>
        <w:ind w:left="5760" w:hanging="360"/>
      </w:pPr>
      <w:rPr>
        <w:rFonts w:ascii="Courier New" w:hAnsi="Courier New" w:cs="Courier New" w:hint="default"/>
      </w:rPr>
    </w:lvl>
    <w:lvl w:ilvl="8" w:tplc="7D86F2B4" w:tentative="1">
      <w:start w:val="1"/>
      <w:numFmt w:val="bullet"/>
      <w:lvlText w:val=""/>
      <w:lvlJc w:val="left"/>
      <w:pPr>
        <w:ind w:left="6480" w:hanging="360"/>
      </w:pPr>
      <w:rPr>
        <w:rFonts w:ascii="Wingdings" w:hAnsi="Wingdings" w:hint="default"/>
      </w:rPr>
    </w:lvl>
  </w:abstractNum>
  <w:abstractNum w:abstractNumId="22">
    <w:nsid w:val="553E77D8"/>
    <w:multiLevelType w:val="hybridMultilevel"/>
    <w:tmpl w:val="3E14058C"/>
    <w:lvl w:ilvl="0" w:tplc="A7E0CE14">
      <w:start w:val="1"/>
      <w:numFmt w:val="bullet"/>
      <w:lvlText w:val=""/>
      <w:lvlJc w:val="left"/>
      <w:pPr>
        <w:ind w:left="720" w:hanging="360"/>
      </w:pPr>
      <w:rPr>
        <w:rFonts w:ascii="Symbol" w:hAnsi="Symbol" w:hint="default"/>
      </w:rPr>
    </w:lvl>
    <w:lvl w:ilvl="1" w:tplc="7376F6D8" w:tentative="1">
      <w:start w:val="1"/>
      <w:numFmt w:val="bullet"/>
      <w:lvlText w:val="o"/>
      <w:lvlJc w:val="left"/>
      <w:pPr>
        <w:ind w:left="1440" w:hanging="360"/>
      </w:pPr>
      <w:rPr>
        <w:rFonts w:ascii="Courier New" w:hAnsi="Courier New" w:cs="Courier New" w:hint="default"/>
      </w:rPr>
    </w:lvl>
    <w:lvl w:ilvl="2" w:tplc="5D587D74" w:tentative="1">
      <w:start w:val="1"/>
      <w:numFmt w:val="bullet"/>
      <w:lvlText w:val=""/>
      <w:lvlJc w:val="left"/>
      <w:pPr>
        <w:ind w:left="2160" w:hanging="360"/>
      </w:pPr>
      <w:rPr>
        <w:rFonts w:ascii="Wingdings" w:hAnsi="Wingdings" w:hint="default"/>
      </w:rPr>
    </w:lvl>
    <w:lvl w:ilvl="3" w:tplc="518822DC" w:tentative="1">
      <w:start w:val="1"/>
      <w:numFmt w:val="bullet"/>
      <w:lvlText w:val=""/>
      <w:lvlJc w:val="left"/>
      <w:pPr>
        <w:ind w:left="2880" w:hanging="360"/>
      </w:pPr>
      <w:rPr>
        <w:rFonts w:ascii="Symbol" w:hAnsi="Symbol" w:hint="default"/>
      </w:rPr>
    </w:lvl>
    <w:lvl w:ilvl="4" w:tplc="D4D23076" w:tentative="1">
      <w:start w:val="1"/>
      <w:numFmt w:val="bullet"/>
      <w:lvlText w:val="o"/>
      <w:lvlJc w:val="left"/>
      <w:pPr>
        <w:ind w:left="3600" w:hanging="360"/>
      </w:pPr>
      <w:rPr>
        <w:rFonts w:ascii="Courier New" w:hAnsi="Courier New" w:cs="Courier New" w:hint="default"/>
      </w:rPr>
    </w:lvl>
    <w:lvl w:ilvl="5" w:tplc="AAB8EE78" w:tentative="1">
      <w:start w:val="1"/>
      <w:numFmt w:val="bullet"/>
      <w:lvlText w:val=""/>
      <w:lvlJc w:val="left"/>
      <w:pPr>
        <w:ind w:left="4320" w:hanging="360"/>
      </w:pPr>
      <w:rPr>
        <w:rFonts w:ascii="Wingdings" w:hAnsi="Wingdings" w:hint="default"/>
      </w:rPr>
    </w:lvl>
    <w:lvl w:ilvl="6" w:tplc="18CEE8DC" w:tentative="1">
      <w:start w:val="1"/>
      <w:numFmt w:val="bullet"/>
      <w:lvlText w:val=""/>
      <w:lvlJc w:val="left"/>
      <w:pPr>
        <w:ind w:left="5040" w:hanging="360"/>
      </w:pPr>
      <w:rPr>
        <w:rFonts w:ascii="Symbol" w:hAnsi="Symbol" w:hint="default"/>
      </w:rPr>
    </w:lvl>
    <w:lvl w:ilvl="7" w:tplc="E162EEAE" w:tentative="1">
      <w:start w:val="1"/>
      <w:numFmt w:val="bullet"/>
      <w:lvlText w:val="o"/>
      <w:lvlJc w:val="left"/>
      <w:pPr>
        <w:ind w:left="5760" w:hanging="360"/>
      </w:pPr>
      <w:rPr>
        <w:rFonts w:ascii="Courier New" w:hAnsi="Courier New" w:cs="Courier New" w:hint="default"/>
      </w:rPr>
    </w:lvl>
    <w:lvl w:ilvl="8" w:tplc="2AD6CE1A" w:tentative="1">
      <w:start w:val="1"/>
      <w:numFmt w:val="bullet"/>
      <w:lvlText w:val=""/>
      <w:lvlJc w:val="left"/>
      <w:pPr>
        <w:ind w:left="6480" w:hanging="360"/>
      </w:pPr>
      <w:rPr>
        <w:rFonts w:ascii="Wingdings" w:hAnsi="Wingdings" w:hint="default"/>
      </w:rPr>
    </w:lvl>
  </w:abstractNum>
  <w:abstractNum w:abstractNumId="23">
    <w:nsid w:val="553E77D9"/>
    <w:multiLevelType w:val="hybridMultilevel"/>
    <w:tmpl w:val="AD28833C"/>
    <w:lvl w:ilvl="0" w:tplc="C614713A">
      <w:start w:val="1"/>
      <w:numFmt w:val="lowerLetter"/>
      <w:lvlText w:val="%1)"/>
      <w:lvlJc w:val="left"/>
      <w:pPr>
        <w:ind w:left="1080" w:hanging="360"/>
      </w:pPr>
      <w:rPr>
        <w:rFonts w:hint="default"/>
      </w:rPr>
    </w:lvl>
    <w:lvl w:ilvl="1" w:tplc="5F6ABCAC" w:tentative="1">
      <w:start w:val="1"/>
      <w:numFmt w:val="lowerLetter"/>
      <w:lvlText w:val="%2."/>
      <w:lvlJc w:val="left"/>
      <w:pPr>
        <w:ind w:left="1800" w:hanging="360"/>
      </w:pPr>
    </w:lvl>
    <w:lvl w:ilvl="2" w:tplc="A8F67DDC" w:tentative="1">
      <w:start w:val="1"/>
      <w:numFmt w:val="lowerRoman"/>
      <w:lvlText w:val="%3."/>
      <w:lvlJc w:val="right"/>
      <w:pPr>
        <w:ind w:left="2520" w:hanging="180"/>
      </w:pPr>
    </w:lvl>
    <w:lvl w:ilvl="3" w:tplc="02245692" w:tentative="1">
      <w:start w:val="1"/>
      <w:numFmt w:val="decimal"/>
      <w:lvlText w:val="%4."/>
      <w:lvlJc w:val="left"/>
      <w:pPr>
        <w:ind w:left="3240" w:hanging="360"/>
      </w:pPr>
    </w:lvl>
    <w:lvl w:ilvl="4" w:tplc="A85A1BC0" w:tentative="1">
      <w:start w:val="1"/>
      <w:numFmt w:val="lowerLetter"/>
      <w:lvlText w:val="%5."/>
      <w:lvlJc w:val="left"/>
      <w:pPr>
        <w:ind w:left="3960" w:hanging="360"/>
      </w:pPr>
    </w:lvl>
    <w:lvl w:ilvl="5" w:tplc="DFFEB0C8" w:tentative="1">
      <w:start w:val="1"/>
      <w:numFmt w:val="lowerRoman"/>
      <w:lvlText w:val="%6."/>
      <w:lvlJc w:val="right"/>
      <w:pPr>
        <w:ind w:left="4680" w:hanging="180"/>
      </w:pPr>
    </w:lvl>
    <w:lvl w:ilvl="6" w:tplc="87BA5880" w:tentative="1">
      <w:start w:val="1"/>
      <w:numFmt w:val="decimal"/>
      <w:lvlText w:val="%7."/>
      <w:lvlJc w:val="left"/>
      <w:pPr>
        <w:ind w:left="5400" w:hanging="360"/>
      </w:pPr>
    </w:lvl>
    <w:lvl w:ilvl="7" w:tplc="B394E334" w:tentative="1">
      <w:start w:val="1"/>
      <w:numFmt w:val="lowerLetter"/>
      <w:lvlText w:val="%8."/>
      <w:lvlJc w:val="left"/>
      <w:pPr>
        <w:ind w:left="6120" w:hanging="360"/>
      </w:pPr>
    </w:lvl>
    <w:lvl w:ilvl="8" w:tplc="E362C1AA" w:tentative="1">
      <w:start w:val="1"/>
      <w:numFmt w:val="lowerRoman"/>
      <w:lvlText w:val="%9."/>
      <w:lvlJc w:val="right"/>
      <w:pPr>
        <w:ind w:left="6840" w:hanging="180"/>
      </w:pPr>
    </w:lvl>
  </w:abstractNum>
  <w:abstractNum w:abstractNumId="24">
    <w:nsid w:val="553E77DA"/>
    <w:multiLevelType w:val="hybridMultilevel"/>
    <w:tmpl w:val="42C297A6"/>
    <w:lvl w:ilvl="0" w:tplc="20026172">
      <w:start w:val="1"/>
      <w:numFmt w:val="bullet"/>
      <w:lvlText w:val=""/>
      <w:lvlJc w:val="left"/>
      <w:pPr>
        <w:ind w:left="720" w:hanging="360"/>
      </w:pPr>
      <w:rPr>
        <w:rFonts w:ascii="Symbol" w:hAnsi="Symbol" w:hint="default"/>
      </w:rPr>
    </w:lvl>
    <w:lvl w:ilvl="1" w:tplc="EDC8C30E" w:tentative="1">
      <w:start w:val="1"/>
      <w:numFmt w:val="bullet"/>
      <w:lvlText w:val="o"/>
      <w:lvlJc w:val="left"/>
      <w:pPr>
        <w:ind w:left="1440" w:hanging="360"/>
      </w:pPr>
      <w:rPr>
        <w:rFonts w:ascii="Courier New" w:hAnsi="Courier New" w:cs="Courier New" w:hint="default"/>
      </w:rPr>
    </w:lvl>
    <w:lvl w:ilvl="2" w:tplc="AB82100E" w:tentative="1">
      <w:start w:val="1"/>
      <w:numFmt w:val="bullet"/>
      <w:lvlText w:val=""/>
      <w:lvlJc w:val="left"/>
      <w:pPr>
        <w:ind w:left="2160" w:hanging="360"/>
      </w:pPr>
      <w:rPr>
        <w:rFonts w:ascii="Wingdings" w:hAnsi="Wingdings" w:hint="default"/>
      </w:rPr>
    </w:lvl>
    <w:lvl w:ilvl="3" w:tplc="248085FC" w:tentative="1">
      <w:start w:val="1"/>
      <w:numFmt w:val="bullet"/>
      <w:lvlText w:val=""/>
      <w:lvlJc w:val="left"/>
      <w:pPr>
        <w:ind w:left="2880" w:hanging="360"/>
      </w:pPr>
      <w:rPr>
        <w:rFonts w:ascii="Symbol" w:hAnsi="Symbol" w:hint="default"/>
      </w:rPr>
    </w:lvl>
    <w:lvl w:ilvl="4" w:tplc="B4E40F2E" w:tentative="1">
      <w:start w:val="1"/>
      <w:numFmt w:val="bullet"/>
      <w:lvlText w:val="o"/>
      <w:lvlJc w:val="left"/>
      <w:pPr>
        <w:ind w:left="3600" w:hanging="360"/>
      </w:pPr>
      <w:rPr>
        <w:rFonts w:ascii="Courier New" w:hAnsi="Courier New" w:cs="Courier New" w:hint="default"/>
      </w:rPr>
    </w:lvl>
    <w:lvl w:ilvl="5" w:tplc="BE507590" w:tentative="1">
      <w:start w:val="1"/>
      <w:numFmt w:val="bullet"/>
      <w:lvlText w:val=""/>
      <w:lvlJc w:val="left"/>
      <w:pPr>
        <w:ind w:left="4320" w:hanging="360"/>
      </w:pPr>
      <w:rPr>
        <w:rFonts w:ascii="Wingdings" w:hAnsi="Wingdings" w:hint="default"/>
      </w:rPr>
    </w:lvl>
    <w:lvl w:ilvl="6" w:tplc="73B43C6E" w:tentative="1">
      <w:start w:val="1"/>
      <w:numFmt w:val="bullet"/>
      <w:lvlText w:val=""/>
      <w:lvlJc w:val="left"/>
      <w:pPr>
        <w:ind w:left="5040" w:hanging="360"/>
      </w:pPr>
      <w:rPr>
        <w:rFonts w:ascii="Symbol" w:hAnsi="Symbol" w:hint="default"/>
      </w:rPr>
    </w:lvl>
    <w:lvl w:ilvl="7" w:tplc="D10A037C" w:tentative="1">
      <w:start w:val="1"/>
      <w:numFmt w:val="bullet"/>
      <w:lvlText w:val="o"/>
      <w:lvlJc w:val="left"/>
      <w:pPr>
        <w:ind w:left="5760" w:hanging="360"/>
      </w:pPr>
      <w:rPr>
        <w:rFonts w:ascii="Courier New" w:hAnsi="Courier New" w:cs="Courier New" w:hint="default"/>
      </w:rPr>
    </w:lvl>
    <w:lvl w:ilvl="8" w:tplc="00146284" w:tentative="1">
      <w:start w:val="1"/>
      <w:numFmt w:val="bullet"/>
      <w:lvlText w:val=""/>
      <w:lvlJc w:val="left"/>
      <w:pPr>
        <w:ind w:left="6480" w:hanging="360"/>
      </w:pPr>
      <w:rPr>
        <w:rFonts w:ascii="Wingdings" w:hAnsi="Wingdings" w:hint="default"/>
      </w:rPr>
    </w:lvl>
  </w:abstractNum>
  <w:abstractNum w:abstractNumId="25">
    <w:nsid w:val="553E77DB"/>
    <w:multiLevelType w:val="hybridMultilevel"/>
    <w:tmpl w:val="7C2C0536"/>
    <w:lvl w:ilvl="0" w:tplc="6D4A1B04">
      <w:start w:val="1"/>
      <w:numFmt w:val="decimal"/>
      <w:lvlText w:val="%1)"/>
      <w:lvlJc w:val="left"/>
      <w:pPr>
        <w:ind w:left="294" w:hanging="360"/>
      </w:pPr>
      <w:rPr>
        <w:b w:val="0"/>
        <w:bCs/>
        <w:i w:val="0"/>
      </w:rPr>
    </w:lvl>
    <w:lvl w:ilvl="1" w:tplc="B13268FE" w:tentative="1">
      <w:start w:val="1"/>
      <w:numFmt w:val="lowerLetter"/>
      <w:lvlText w:val="%2."/>
      <w:lvlJc w:val="left"/>
      <w:pPr>
        <w:ind w:left="1014" w:hanging="360"/>
      </w:pPr>
    </w:lvl>
    <w:lvl w:ilvl="2" w:tplc="55B0C15A" w:tentative="1">
      <w:start w:val="1"/>
      <w:numFmt w:val="lowerRoman"/>
      <w:lvlText w:val="%3."/>
      <w:lvlJc w:val="right"/>
      <w:pPr>
        <w:ind w:left="1734" w:hanging="180"/>
      </w:pPr>
    </w:lvl>
    <w:lvl w:ilvl="3" w:tplc="50BEFC16" w:tentative="1">
      <w:start w:val="1"/>
      <w:numFmt w:val="decimal"/>
      <w:lvlText w:val="%4."/>
      <w:lvlJc w:val="left"/>
      <w:pPr>
        <w:ind w:left="2454" w:hanging="360"/>
      </w:pPr>
    </w:lvl>
    <w:lvl w:ilvl="4" w:tplc="5FB2CC3A" w:tentative="1">
      <w:start w:val="1"/>
      <w:numFmt w:val="lowerLetter"/>
      <w:lvlText w:val="%5."/>
      <w:lvlJc w:val="left"/>
      <w:pPr>
        <w:ind w:left="3174" w:hanging="360"/>
      </w:pPr>
    </w:lvl>
    <w:lvl w:ilvl="5" w:tplc="6F86D712" w:tentative="1">
      <w:start w:val="1"/>
      <w:numFmt w:val="lowerRoman"/>
      <w:lvlText w:val="%6."/>
      <w:lvlJc w:val="right"/>
      <w:pPr>
        <w:ind w:left="3894" w:hanging="180"/>
      </w:pPr>
    </w:lvl>
    <w:lvl w:ilvl="6" w:tplc="59905598" w:tentative="1">
      <w:start w:val="1"/>
      <w:numFmt w:val="decimal"/>
      <w:lvlText w:val="%7."/>
      <w:lvlJc w:val="left"/>
      <w:pPr>
        <w:ind w:left="4614" w:hanging="360"/>
      </w:pPr>
    </w:lvl>
    <w:lvl w:ilvl="7" w:tplc="3FF067B2" w:tentative="1">
      <w:start w:val="1"/>
      <w:numFmt w:val="lowerLetter"/>
      <w:lvlText w:val="%8."/>
      <w:lvlJc w:val="left"/>
      <w:pPr>
        <w:ind w:left="5334" w:hanging="360"/>
      </w:pPr>
    </w:lvl>
    <w:lvl w:ilvl="8" w:tplc="7110D97C" w:tentative="1">
      <w:start w:val="1"/>
      <w:numFmt w:val="lowerRoman"/>
      <w:lvlText w:val="%9."/>
      <w:lvlJc w:val="right"/>
      <w:pPr>
        <w:ind w:left="6054"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B3B73"/>
    <w:rsid w:val="009445DF"/>
    <w:rsid w:val="00B057C8"/>
    <w:rsid w:val="00CB3B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1D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16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F7C38"/>
    <w:pPr>
      <w:ind w:left="720"/>
      <w:contextualSpacing/>
    </w:pPr>
  </w:style>
  <w:style w:type="paragraph" w:styleId="Intestazione">
    <w:name w:val="header"/>
    <w:basedOn w:val="Normale"/>
    <w:link w:val="IntestazioneCarattere"/>
    <w:uiPriority w:val="99"/>
    <w:unhideWhenUsed/>
    <w:rsid w:val="00436E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6ED8"/>
  </w:style>
  <w:style w:type="paragraph" w:styleId="Pidipagina">
    <w:name w:val="footer"/>
    <w:basedOn w:val="Normale"/>
    <w:link w:val="PidipaginaCarattere"/>
    <w:uiPriority w:val="99"/>
    <w:unhideWhenUsed/>
    <w:rsid w:val="00436E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6ED8"/>
  </w:style>
  <w:style w:type="character" w:styleId="Enfasigrassetto">
    <w:name w:val="Strong"/>
    <w:basedOn w:val="Carpredefinitoparagrafo"/>
    <w:uiPriority w:val="22"/>
    <w:qFormat/>
    <w:rsid w:val="00AC49D5"/>
    <w:rPr>
      <w:b/>
      <w:bCs/>
    </w:rPr>
  </w:style>
  <w:style w:type="paragraph" w:customStyle="1" w:styleId="Standard">
    <w:name w:val="Standard"/>
    <w:rsid w:val="00664060"/>
  </w:style>
  <w:style w:type="paragraph" w:styleId="Testofumetto">
    <w:name w:val="Balloon Text"/>
    <w:basedOn w:val="Normale"/>
    <w:link w:val="TestofumettoCarattere"/>
    <w:uiPriority w:val="99"/>
    <w:semiHidden/>
    <w:unhideWhenUsed/>
    <w:rsid w:val="00B057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5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2845</Words>
  <Characters>16220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Guerrera Adele</dc:creator>
  <cp:lastModifiedBy>Guerrera Adele</cp:lastModifiedBy>
  <cp:revision>2</cp:revision>
  <dcterms:created xsi:type="dcterms:W3CDTF">2024-01-04T15:50:00Z</dcterms:created>
  <dcterms:modified xsi:type="dcterms:W3CDTF">2024-01-04T15:50:00Z</dcterms:modified>
</cp:coreProperties>
</file>